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4E2B55">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4936FC">
        <w:rPr>
          <w:rFonts w:ascii="Arial" w:hAnsi="Arial" w:cs="Arial"/>
          <w:sz w:val="22"/>
          <w:szCs w:val="22"/>
        </w:rPr>
        <w:t>07 de abril</w:t>
      </w:r>
      <w:r w:rsidR="00025414">
        <w:rPr>
          <w:rFonts w:ascii="Arial" w:hAnsi="Arial" w:cs="Arial"/>
          <w:sz w:val="22"/>
          <w:szCs w:val="22"/>
        </w:rPr>
        <w:t xml:space="preserve"> de </w:t>
      </w:r>
      <w:r w:rsidR="004936FC">
        <w:rPr>
          <w:rFonts w:ascii="Arial" w:hAnsi="Arial" w:cs="Arial"/>
          <w:sz w:val="22"/>
          <w:szCs w:val="22"/>
        </w:rPr>
        <w:t>2016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C15E42" w:rsidP="002E1A05">
      <w:pPr>
        <w:jc w:val="center"/>
        <w:rPr>
          <w:rFonts w:ascii="Arial" w:hAnsi="Arial" w:cs="Arial"/>
          <w:b/>
          <w:bCs/>
          <w:sz w:val="22"/>
          <w:szCs w:val="22"/>
        </w:rPr>
      </w:pPr>
      <w:r>
        <w:rPr>
          <w:rFonts w:ascii="Arial" w:hAnsi="Arial" w:cs="Arial"/>
          <w:b/>
          <w:bCs/>
          <w:sz w:val="22"/>
          <w:szCs w:val="22"/>
        </w:rPr>
        <w:t xml:space="preserve">Milton Alexandre Alves Neto </w:t>
      </w:r>
    </w:p>
    <w:p w:rsidR="00F8375C" w:rsidRPr="005B56C5" w:rsidRDefault="00F8375C" w:rsidP="00F8375C">
      <w:pPr>
        <w:jc w:val="center"/>
        <w:rPr>
          <w:rFonts w:ascii="Arial" w:eastAsia="MS Mincho" w:hAnsi="Arial" w:cs="Arial"/>
          <w:bCs/>
          <w:sz w:val="22"/>
          <w:szCs w:val="22"/>
        </w:rPr>
      </w:pPr>
      <w:r w:rsidRPr="005B56C5">
        <w:rPr>
          <w:rFonts w:ascii="Arial" w:eastAsia="MS Mincho" w:hAnsi="Arial" w:cs="Arial"/>
          <w:bCs/>
          <w:sz w:val="22"/>
          <w:szCs w:val="22"/>
        </w:rPr>
        <w:t>Pre</w:t>
      </w:r>
      <w:r w:rsidR="004E2B55">
        <w:rPr>
          <w:rFonts w:ascii="Arial" w:eastAsia="MS Mincho" w:hAnsi="Arial" w:cs="Arial"/>
          <w:bCs/>
          <w:sz w:val="22"/>
          <w:szCs w:val="22"/>
        </w:rPr>
        <w:t>goeiro</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7E29EA" w:rsidRDefault="007E29EA" w:rsidP="002E1A05">
      <w:pPr>
        <w:rPr>
          <w:rFonts w:ascii="Arial" w:hAnsi="Arial" w:cs="Arial"/>
          <w:b/>
          <w:bCs/>
          <w:sz w:val="22"/>
          <w:szCs w:val="22"/>
          <w:u w:val="single"/>
        </w:rPr>
      </w:pPr>
    </w:p>
    <w:p w:rsidR="007E29EA" w:rsidRDefault="007E29EA" w:rsidP="002E1A05">
      <w:pPr>
        <w:rPr>
          <w:rFonts w:ascii="Arial" w:hAnsi="Arial" w:cs="Arial"/>
          <w:b/>
          <w:bCs/>
          <w:sz w:val="22"/>
          <w:szCs w:val="22"/>
          <w:u w:val="single"/>
        </w:rPr>
      </w:pPr>
    </w:p>
    <w:p w:rsidR="007E29EA" w:rsidRDefault="007E29EA" w:rsidP="002E1A05">
      <w:pPr>
        <w:rPr>
          <w:rFonts w:ascii="Arial" w:hAnsi="Arial" w:cs="Arial"/>
          <w:b/>
          <w:bCs/>
          <w:sz w:val="22"/>
          <w:szCs w:val="22"/>
          <w:u w:val="single"/>
        </w:rPr>
      </w:pPr>
    </w:p>
    <w:p w:rsidR="00D43950" w:rsidRDefault="00D43950" w:rsidP="002E1A05">
      <w:pPr>
        <w:rPr>
          <w:rFonts w:ascii="Arial" w:hAnsi="Arial" w:cs="Arial"/>
          <w:b/>
          <w:bCs/>
          <w:sz w:val="22"/>
          <w:szCs w:val="22"/>
          <w:u w:val="single"/>
        </w:rPr>
      </w:pPr>
    </w:p>
    <w:p w:rsidR="00D43950" w:rsidRPr="00612B0C" w:rsidRDefault="00D43950"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4936FC">
        <w:rPr>
          <w:rFonts w:ascii="Arial" w:hAnsi="Arial" w:cs="Arial"/>
          <w:sz w:val="22"/>
          <w:szCs w:val="22"/>
        </w:rPr>
        <w:t>07 de abril</w:t>
      </w:r>
      <w:r w:rsidR="00025414">
        <w:rPr>
          <w:rFonts w:ascii="Arial" w:hAnsi="Arial" w:cs="Arial"/>
          <w:sz w:val="22"/>
          <w:szCs w:val="22"/>
        </w:rPr>
        <w:t xml:space="preserve"> de </w:t>
      </w:r>
      <w:r w:rsidR="004936FC">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F8375C" w:rsidRDefault="00D66D38" w:rsidP="008D3E0F">
      <w:pPr>
        <w:jc w:val="center"/>
        <w:rPr>
          <w:rFonts w:ascii="Arial" w:hAnsi="Arial" w:cs="Arial"/>
          <w:b/>
          <w:bCs/>
          <w:sz w:val="22"/>
          <w:szCs w:val="22"/>
        </w:rPr>
      </w:pPr>
      <w:r>
        <w:rPr>
          <w:rFonts w:ascii="Arial" w:hAnsi="Arial" w:cs="Arial"/>
          <w:b/>
          <w:bCs/>
          <w:sz w:val="22"/>
          <w:szCs w:val="22"/>
        </w:rPr>
        <w:t>Luiz Fernando da Fonseca Ribeiro</w:t>
      </w:r>
      <w:r w:rsidR="00501674">
        <w:rPr>
          <w:rFonts w:ascii="Arial" w:hAnsi="Arial" w:cs="Arial"/>
          <w:b/>
          <w:bCs/>
          <w:sz w:val="22"/>
          <w:szCs w:val="22"/>
        </w:rPr>
        <w:t xml:space="preserve"> </w:t>
      </w:r>
      <w:r w:rsidR="004E2B55">
        <w:rPr>
          <w:rFonts w:ascii="Arial" w:hAnsi="Arial" w:cs="Arial"/>
          <w:b/>
          <w:bCs/>
          <w:sz w:val="22"/>
          <w:szCs w:val="22"/>
        </w:rPr>
        <w:t xml:space="preserve"> </w:t>
      </w:r>
    </w:p>
    <w:p w:rsidR="002005D6" w:rsidRDefault="002D16B2" w:rsidP="008D3E0F">
      <w:pPr>
        <w:jc w:val="center"/>
        <w:rPr>
          <w:rFonts w:ascii="Arial" w:hAnsi="Arial" w:cs="Arial"/>
          <w:bCs/>
          <w:sz w:val="22"/>
          <w:szCs w:val="22"/>
        </w:rPr>
      </w:pPr>
      <w:r>
        <w:rPr>
          <w:rFonts w:ascii="Arial" w:hAnsi="Arial" w:cs="Arial"/>
          <w:bCs/>
          <w:sz w:val="22"/>
          <w:szCs w:val="22"/>
        </w:rPr>
        <w:t>Secretário</w:t>
      </w:r>
      <w:r w:rsidR="00B86236">
        <w:rPr>
          <w:rFonts w:ascii="Arial" w:hAnsi="Arial" w:cs="Arial"/>
          <w:bCs/>
          <w:sz w:val="22"/>
          <w:szCs w:val="22"/>
        </w:rPr>
        <w:t xml:space="preserve"> Municipal</w:t>
      </w:r>
      <w:r w:rsidR="00BF08C4" w:rsidRPr="005B56C5">
        <w:rPr>
          <w:rFonts w:ascii="Arial" w:hAnsi="Arial" w:cs="Arial"/>
          <w:bCs/>
          <w:sz w:val="22"/>
          <w:szCs w:val="22"/>
        </w:rPr>
        <w:t xml:space="preserve"> </w:t>
      </w:r>
      <w:r w:rsidR="004E2B55">
        <w:rPr>
          <w:rFonts w:ascii="Arial" w:hAnsi="Arial" w:cs="Arial"/>
          <w:bCs/>
          <w:sz w:val="22"/>
          <w:szCs w:val="22"/>
        </w:rPr>
        <w:t xml:space="preserve">de </w:t>
      </w:r>
      <w:r w:rsidR="00D11527">
        <w:rPr>
          <w:rFonts w:ascii="Arial" w:hAnsi="Arial" w:cs="Arial"/>
          <w:bCs/>
          <w:sz w:val="22"/>
          <w:szCs w:val="22"/>
        </w:rPr>
        <w:t xml:space="preserve">Saúde </w:t>
      </w: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Pr="00612B0C" w:rsidRDefault="00C37708" w:rsidP="002E1A05">
      <w:pPr>
        <w:rPr>
          <w:rFonts w:ascii="Arial" w:eastAsia="MS Mincho" w:hAnsi="Arial"/>
          <w:sz w:val="22"/>
          <w:szCs w:val="22"/>
        </w:rPr>
      </w:pPr>
    </w:p>
    <w:p w:rsidR="00BF08C4" w:rsidRDefault="00BF08C4"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Default="007E29EA" w:rsidP="002E1A05">
      <w:pPr>
        <w:rPr>
          <w:rFonts w:ascii="Arial" w:eastAsia="MS Mincho" w:hAnsi="Arial"/>
          <w:sz w:val="22"/>
          <w:szCs w:val="22"/>
        </w:rPr>
      </w:pPr>
    </w:p>
    <w:p w:rsidR="00156173" w:rsidRPr="00612B0C" w:rsidRDefault="00156173" w:rsidP="002E1A05">
      <w:pPr>
        <w:rPr>
          <w:rFonts w:ascii="Arial" w:eastAsia="MS Mincho" w:hAnsi="Arial"/>
          <w:sz w:val="22"/>
          <w:szCs w:val="22"/>
        </w:rPr>
      </w:pPr>
    </w:p>
    <w:p w:rsidR="00BF08C4" w:rsidRDefault="00BF08C4" w:rsidP="002E1A05">
      <w:pPr>
        <w:rPr>
          <w:rFonts w:ascii="Arial" w:eastAsia="MS Mincho" w:hAnsi="Arial"/>
          <w:sz w:val="22"/>
          <w:szCs w:val="22"/>
        </w:rPr>
      </w:pPr>
    </w:p>
    <w:p w:rsidR="00D43950" w:rsidRPr="00612B0C" w:rsidRDefault="00D43950"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4936FC">
        <w:rPr>
          <w:rFonts w:ascii="Arial" w:hAnsi="Arial" w:cs="Arial"/>
          <w:b/>
          <w:bCs/>
          <w:sz w:val="22"/>
          <w:szCs w:val="22"/>
        </w:rPr>
        <w:t>20/2016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327A22">
        <w:rPr>
          <w:rFonts w:ascii="Arial" w:hAnsi="Arial" w:cs="Arial"/>
          <w:b/>
          <w:bCs/>
          <w:sz w:val="22"/>
          <w:szCs w:val="22"/>
        </w:rPr>
        <w:t xml:space="preserve">UNITÁRIO </w:t>
      </w:r>
    </w:p>
    <w:p w:rsidR="00221349"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D11527">
        <w:rPr>
          <w:rFonts w:ascii="Arial" w:hAnsi="Arial" w:cs="Arial"/>
          <w:b/>
          <w:bCs/>
          <w:sz w:val="22"/>
          <w:szCs w:val="22"/>
        </w:rPr>
        <w:t>SAÚDE</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C77ADA">
        <w:rPr>
          <w:rFonts w:ascii="Arial" w:hAnsi="Arial" w:cs="Arial"/>
          <w:b/>
          <w:bCs/>
          <w:sz w:val="22"/>
          <w:szCs w:val="22"/>
        </w:rPr>
        <w:t xml:space="preserve"> </w:t>
      </w:r>
      <w:r w:rsidR="004936FC">
        <w:rPr>
          <w:rFonts w:ascii="Arial" w:hAnsi="Arial" w:cs="Arial"/>
          <w:b/>
          <w:bCs/>
          <w:sz w:val="22"/>
          <w:szCs w:val="22"/>
        </w:rPr>
        <w:t>26/04/2016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w:t>
      </w:r>
      <w:r w:rsidR="00025414">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384E4A">
      <w:pPr>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F8375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156173">
        <w:rPr>
          <w:rFonts w:ascii="Arial" w:hAnsi="Arial" w:cs="Arial"/>
          <w:b/>
          <w:sz w:val="22"/>
          <w:szCs w:val="22"/>
        </w:rPr>
        <w:t xml:space="preserve">AQUISIÇÃO DE </w:t>
      </w:r>
      <w:r w:rsidR="004936FC">
        <w:rPr>
          <w:rFonts w:ascii="Arial" w:hAnsi="Arial" w:cs="Arial"/>
          <w:b/>
          <w:sz w:val="22"/>
          <w:szCs w:val="22"/>
        </w:rPr>
        <w:t>MATERIAIS</w:t>
      </w:r>
      <w:r w:rsidR="007D3A42">
        <w:rPr>
          <w:rFonts w:ascii="Arial" w:hAnsi="Arial" w:cs="Arial"/>
          <w:b/>
          <w:sz w:val="22"/>
          <w:szCs w:val="22"/>
        </w:rPr>
        <w:t xml:space="preserve"> MÉDICO-HOSPITALARES</w:t>
      </w:r>
      <w:r w:rsidR="00C32C9F">
        <w:rPr>
          <w:rFonts w:ascii="Arial" w:hAnsi="Arial" w:cs="Arial"/>
          <w:b/>
          <w:sz w:val="22"/>
          <w:szCs w:val="22"/>
        </w:rPr>
        <w:t xml:space="preserve">, </w:t>
      </w:r>
      <w:r w:rsidR="00C32C9F" w:rsidRPr="00C32C9F">
        <w:rPr>
          <w:rFonts w:ascii="Arial" w:hAnsi="Arial" w:cs="Arial"/>
          <w:sz w:val="22"/>
          <w:szCs w:val="22"/>
        </w:rPr>
        <w:t>d</w:t>
      </w:r>
      <w:r w:rsidRPr="00A60088">
        <w:rPr>
          <w:rFonts w:ascii="Arial" w:hAnsi="Arial" w:cs="Arial"/>
          <w:sz w:val="22"/>
          <w:szCs w:val="22"/>
        </w:rPr>
        <w:t xml:space="preserve">e acordo com as especificações do </w:t>
      </w:r>
      <w:r w:rsidR="004E2B55">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w:t>
      </w:r>
      <w:r w:rsidR="004E2B55">
        <w:rPr>
          <w:rFonts w:ascii="Arial" w:hAnsi="Arial" w:cs="Arial"/>
          <w:sz w:val="22"/>
          <w:szCs w:val="22"/>
        </w:rPr>
        <w:t>/MG</w:t>
      </w:r>
      <w:r w:rsidRPr="00A60088">
        <w:rPr>
          <w:rFonts w:ascii="Arial" w:hAnsi="Arial" w:cs="Arial"/>
          <w:sz w:val="22"/>
          <w:szCs w:val="22"/>
        </w:rPr>
        <w:t xml:space="preserv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4E2B55">
        <w:rPr>
          <w:rFonts w:ascii="Arial" w:hAnsi="Arial" w:cs="Arial"/>
          <w:sz w:val="22"/>
          <w:szCs w:val="22"/>
        </w:rPr>
        <w:t xml:space="preserve"> </w:t>
      </w:r>
      <w:r w:rsidR="00805350">
        <w:rPr>
          <w:rFonts w:ascii="Arial" w:hAnsi="Arial" w:cs="Arial"/>
          <w:sz w:val="22"/>
          <w:szCs w:val="22"/>
        </w:rPr>
        <w:t xml:space="preserve">Os objetos deverão ser entregues </w:t>
      </w:r>
      <w:r w:rsidR="00ED494E">
        <w:rPr>
          <w:rFonts w:ascii="Arial" w:hAnsi="Arial" w:cs="Arial"/>
          <w:sz w:val="22"/>
          <w:szCs w:val="22"/>
        </w:rPr>
        <w:t xml:space="preserve">nos locais, prazos e horários descritos no </w:t>
      </w:r>
      <w:r w:rsidR="00ED494E" w:rsidRPr="00805350">
        <w:rPr>
          <w:rFonts w:ascii="Arial" w:hAnsi="Arial" w:cs="Arial"/>
          <w:b/>
          <w:sz w:val="22"/>
          <w:szCs w:val="22"/>
        </w:rPr>
        <w:t>Termo de Referência</w:t>
      </w:r>
      <w:r w:rsidR="00ED494E">
        <w:rPr>
          <w:rFonts w:ascii="Arial" w:hAnsi="Arial" w:cs="Arial"/>
          <w:sz w:val="22"/>
          <w:szCs w:val="22"/>
        </w:rPr>
        <w:t xml:space="preserve"> da Secretaria de </w:t>
      </w:r>
      <w:r w:rsidR="00D11527">
        <w:rPr>
          <w:rFonts w:ascii="Arial" w:hAnsi="Arial" w:cs="Arial"/>
          <w:sz w:val="22"/>
          <w:szCs w:val="22"/>
        </w:rPr>
        <w:t>Saúde</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A</w:t>
      </w:r>
      <w:r w:rsidR="00ED494E">
        <w:rPr>
          <w:rFonts w:ascii="Arial" w:hAnsi="Arial" w:cs="Arial"/>
          <w:sz w:val="22"/>
          <w:szCs w:val="22"/>
        </w:rPr>
        <w:t>(s)</w:t>
      </w:r>
      <w:r w:rsidRPr="00A60088">
        <w:rPr>
          <w:rFonts w:ascii="Arial" w:hAnsi="Arial" w:cs="Arial"/>
          <w:sz w:val="22"/>
          <w:szCs w:val="22"/>
        </w:rPr>
        <w:t xml:space="preserve"> empresa</w:t>
      </w:r>
      <w:r w:rsidR="00ED494E">
        <w:rPr>
          <w:rFonts w:ascii="Arial" w:hAnsi="Arial" w:cs="Arial"/>
          <w:sz w:val="22"/>
          <w:szCs w:val="22"/>
        </w:rPr>
        <w:t>(s)</w:t>
      </w:r>
      <w:r w:rsidRPr="00A60088">
        <w:rPr>
          <w:rFonts w:ascii="Arial" w:hAnsi="Arial" w:cs="Arial"/>
          <w:sz w:val="22"/>
          <w:szCs w:val="22"/>
        </w:rPr>
        <w:t xml:space="preserve"> vencedora</w:t>
      </w:r>
      <w:r w:rsidR="00ED494E">
        <w:rPr>
          <w:rFonts w:ascii="Arial" w:hAnsi="Arial" w:cs="Arial"/>
          <w:sz w:val="22"/>
          <w:szCs w:val="22"/>
        </w:rPr>
        <w:t>(s)</w:t>
      </w:r>
      <w:r w:rsidRPr="00A60088">
        <w:rPr>
          <w:rFonts w:ascii="Arial" w:hAnsi="Arial" w:cs="Arial"/>
          <w:sz w:val="22"/>
          <w:szCs w:val="22"/>
        </w:rPr>
        <w:t xml:space="preserve"> </w:t>
      </w:r>
      <w:r w:rsidR="00ED494E">
        <w:rPr>
          <w:rFonts w:ascii="Arial" w:hAnsi="Arial" w:cs="Arial"/>
          <w:sz w:val="22"/>
          <w:szCs w:val="22"/>
        </w:rPr>
        <w:t xml:space="preserve">somente </w:t>
      </w:r>
      <w:r w:rsidR="00D459E5">
        <w:rPr>
          <w:rFonts w:ascii="Arial" w:hAnsi="Arial" w:cs="Arial"/>
          <w:sz w:val="22"/>
          <w:szCs w:val="22"/>
        </w:rPr>
        <w:t>entregará</w:t>
      </w:r>
      <w:r w:rsidR="00ED494E">
        <w:rPr>
          <w:rFonts w:ascii="Arial" w:hAnsi="Arial" w:cs="Arial"/>
          <w:sz w:val="22"/>
          <w:szCs w:val="22"/>
        </w:rPr>
        <w:t xml:space="preserve"> </w:t>
      </w:r>
      <w:r w:rsidR="00805350">
        <w:rPr>
          <w:rFonts w:ascii="Arial" w:hAnsi="Arial" w:cs="Arial"/>
          <w:sz w:val="22"/>
          <w:szCs w:val="22"/>
        </w:rPr>
        <w:t xml:space="preserve">os 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9778CD" w:rsidRDefault="00BF08C4" w:rsidP="00805350">
      <w:pPr>
        <w:jc w:val="both"/>
        <w:rPr>
          <w:rFonts w:ascii="Arial" w:hAnsi="Arial" w:cs="Arial"/>
          <w:sz w:val="22"/>
          <w:szCs w:val="22"/>
        </w:rPr>
      </w:pPr>
      <w:r w:rsidRPr="007E3E63">
        <w:rPr>
          <w:rFonts w:ascii="Arial" w:hAnsi="Arial" w:cs="Arial"/>
          <w:sz w:val="22"/>
          <w:szCs w:val="22"/>
        </w:rPr>
        <w:t>3.1.</w:t>
      </w:r>
      <w:r w:rsidR="00333DEA">
        <w:rPr>
          <w:rFonts w:ascii="Arial" w:hAnsi="Arial" w:cs="Arial"/>
          <w:sz w:val="22"/>
          <w:szCs w:val="22"/>
        </w:rPr>
        <w:t xml:space="preserve"> </w:t>
      </w:r>
      <w:r w:rsidRPr="007E3E63">
        <w:rPr>
          <w:rFonts w:ascii="Arial" w:hAnsi="Arial" w:cs="Arial"/>
          <w:sz w:val="22"/>
          <w:szCs w:val="22"/>
        </w:rPr>
        <w:t>As despesas correrão à conta da</w:t>
      </w:r>
      <w:r w:rsidR="009778CD">
        <w:rPr>
          <w:rFonts w:ascii="Arial" w:hAnsi="Arial" w:cs="Arial"/>
          <w:sz w:val="22"/>
          <w:szCs w:val="22"/>
        </w:rPr>
        <w:t>s</w:t>
      </w:r>
      <w:r w:rsidR="00333DEA">
        <w:rPr>
          <w:rFonts w:ascii="Arial" w:hAnsi="Arial" w:cs="Arial"/>
          <w:sz w:val="22"/>
          <w:szCs w:val="22"/>
        </w:rPr>
        <w:t xml:space="preserve"> </w:t>
      </w:r>
      <w:r w:rsidRPr="007E3E63">
        <w:rPr>
          <w:rFonts w:ascii="Arial" w:hAnsi="Arial" w:cs="Arial"/>
          <w:sz w:val="22"/>
          <w:szCs w:val="22"/>
        </w:rPr>
        <w:t>dotaç</w:t>
      </w:r>
      <w:r w:rsidR="009778CD">
        <w:rPr>
          <w:rFonts w:ascii="Arial" w:hAnsi="Arial" w:cs="Arial"/>
          <w:sz w:val="22"/>
          <w:szCs w:val="22"/>
        </w:rPr>
        <w:t>ões</w:t>
      </w:r>
      <w:r w:rsidR="00AD1CFB">
        <w:rPr>
          <w:rFonts w:ascii="Arial" w:hAnsi="Arial" w:cs="Arial"/>
          <w:sz w:val="22"/>
          <w:szCs w:val="22"/>
        </w:rPr>
        <w:t xml:space="preserve"> </w:t>
      </w:r>
      <w:r w:rsidRPr="007E3E63">
        <w:rPr>
          <w:rFonts w:ascii="Arial" w:hAnsi="Arial" w:cs="Arial"/>
          <w:sz w:val="22"/>
          <w:szCs w:val="22"/>
        </w:rPr>
        <w:t>orçamentária</w:t>
      </w:r>
      <w:r w:rsidR="009778CD">
        <w:rPr>
          <w:rFonts w:ascii="Arial" w:hAnsi="Arial" w:cs="Arial"/>
          <w:sz w:val="22"/>
          <w:szCs w:val="22"/>
        </w:rPr>
        <w:t>s</w:t>
      </w:r>
      <w:r w:rsidR="00E975A8">
        <w:rPr>
          <w:rFonts w:ascii="Arial" w:hAnsi="Arial" w:cs="Arial"/>
          <w:sz w:val="22"/>
          <w:szCs w:val="22"/>
        </w:rPr>
        <w:t xml:space="preserve"> n</w:t>
      </w:r>
      <w:r w:rsidR="00805350">
        <w:rPr>
          <w:rFonts w:ascii="Arial" w:hAnsi="Arial" w:cs="Arial"/>
          <w:sz w:val="22"/>
          <w:szCs w:val="22"/>
        </w:rPr>
        <w:t>º</w:t>
      </w:r>
      <w:r w:rsidR="009778CD">
        <w:rPr>
          <w:rFonts w:ascii="Arial" w:hAnsi="Arial" w:cs="Arial"/>
          <w:sz w:val="22"/>
          <w:szCs w:val="22"/>
        </w:rPr>
        <w:t>:</w:t>
      </w:r>
    </w:p>
    <w:p w:rsidR="005B5BC5" w:rsidRDefault="005B5BC5" w:rsidP="00805350">
      <w:pPr>
        <w:jc w:val="both"/>
        <w:rPr>
          <w:rFonts w:ascii="Arial" w:hAnsi="Arial" w:cs="Arial"/>
          <w:b/>
          <w:sz w:val="22"/>
          <w:szCs w:val="22"/>
        </w:rPr>
      </w:pPr>
    </w:p>
    <w:tbl>
      <w:tblPr>
        <w:tblW w:w="1077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56"/>
        <w:gridCol w:w="956"/>
        <w:gridCol w:w="3710"/>
        <w:gridCol w:w="2551"/>
      </w:tblGrid>
      <w:tr w:rsidR="007D3A42" w:rsidRPr="004E4827" w:rsidTr="007D3A42">
        <w:trPr>
          <w:trHeight w:val="604"/>
        </w:trPr>
        <w:tc>
          <w:tcPr>
            <w:tcW w:w="3556" w:type="dxa"/>
            <w:vAlign w:val="center"/>
          </w:tcPr>
          <w:p w:rsidR="007D3A42" w:rsidRPr="004E4827" w:rsidRDefault="007D3A42" w:rsidP="00B8049E">
            <w:pPr>
              <w:tabs>
                <w:tab w:val="left" w:pos="6615"/>
              </w:tabs>
              <w:jc w:val="center"/>
              <w:rPr>
                <w:rFonts w:ascii="Arial" w:hAnsi="Arial" w:cs="Arial"/>
                <w:b/>
                <w:sz w:val="18"/>
              </w:rPr>
            </w:pPr>
            <w:r w:rsidRPr="004E4827">
              <w:rPr>
                <w:rFonts w:ascii="Arial" w:hAnsi="Arial" w:cs="Arial"/>
                <w:b/>
                <w:sz w:val="18"/>
                <w:szCs w:val="22"/>
              </w:rPr>
              <w:t>RECURSO</w:t>
            </w:r>
          </w:p>
        </w:tc>
        <w:tc>
          <w:tcPr>
            <w:tcW w:w="956" w:type="dxa"/>
            <w:vAlign w:val="center"/>
          </w:tcPr>
          <w:p w:rsidR="007D3A42" w:rsidRPr="004E4827" w:rsidRDefault="007D3A42" w:rsidP="00B8049E">
            <w:pPr>
              <w:tabs>
                <w:tab w:val="left" w:pos="6615"/>
              </w:tabs>
              <w:jc w:val="center"/>
              <w:rPr>
                <w:rFonts w:ascii="Arial" w:hAnsi="Arial" w:cs="Arial"/>
                <w:b/>
                <w:sz w:val="18"/>
              </w:rPr>
            </w:pPr>
            <w:r w:rsidRPr="004E4827">
              <w:rPr>
                <w:rFonts w:ascii="Arial" w:hAnsi="Arial" w:cs="Arial"/>
                <w:b/>
                <w:sz w:val="18"/>
                <w:szCs w:val="22"/>
              </w:rPr>
              <w:t>FICHA</w:t>
            </w:r>
          </w:p>
        </w:tc>
        <w:tc>
          <w:tcPr>
            <w:tcW w:w="3710" w:type="dxa"/>
            <w:vAlign w:val="center"/>
          </w:tcPr>
          <w:p w:rsidR="007D3A42" w:rsidRPr="004E4827" w:rsidRDefault="007D3A42" w:rsidP="00B8049E">
            <w:pPr>
              <w:tabs>
                <w:tab w:val="left" w:pos="6615"/>
              </w:tabs>
              <w:ind w:left="567"/>
              <w:rPr>
                <w:rFonts w:ascii="Arial" w:hAnsi="Arial" w:cs="Arial"/>
                <w:b/>
                <w:sz w:val="18"/>
              </w:rPr>
            </w:pPr>
            <w:r w:rsidRPr="004E4827">
              <w:rPr>
                <w:rFonts w:ascii="Arial" w:hAnsi="Arial" w:cs="Arial"/>
                <w:b/>
                <w:sz w:val="18"/>
                <w:szCs w:val="22"/>
              </w:rPr>
              <w:t>DOTAÇÃO ORÇAMENTÁRIA</w:t>
            </w:r>
          </w:p>
        </w:tc>
        <w:tc>
          <w:tcPr>
            <w:tcW w:w="2551" w:type="dxa"/>
            <w:vAlign w:val="center"/>
          </w:tcPr>
          <w:p w:rsidR="007D3A42" w:rsidRPr="004E4827" w:rsidRDefault="007D3A42" w:rsidP="00B8049E">
            <w:pPr>
              <w:tabs>
                <w:tab w:val="left" w:pos="6615"/>
              </w:tabs>
              <w:ind w:left="567"/>
              <w:rPr>
                <w:rFonts w:ascii="Arial" w:hAnsi="Arial" w:cs="Arial"/>
                <w:b/>
                <w:sz w:val="18"/>
              </w:rPr>
            </w:pPr>
            <w:r w:rsidRPr="004E4827">
              <w:rPr>
                <w:rFonts w:ascii="Arial" w:hAnsi="Arial" w:cs="Arial"/>
                <w:b/>
                <w:sz w:val="18"/>
                <w:szCs w:val="22"/>
              </w:rPr>
              <w:t>DESCRIÇÃO</w:t>
            </w:r>
          </w:p>
        </w:tc>
      </w:tr>
      <w:tr w:rsidR="004936FC" w:rsidRPr="00B8049E" w:rsidTr="007D3A42">
        <w:trPr>
          <w:trHeight w:val="227"/>
        </w:trPr>
        <w:tc>
          <w:tcPr>
            <w:tcW w:w="3556" w:type="dxa"/>
            <w:vAlign w:val="bottom"/>
          </w:tcPr>
          <w:p w:rsidR="004936FC" w:rsidRPr="00B8049E" w:rsidRDefault="004936FC" w:rsidP="00B8049E">
            <w:pPr>
              <w:widowControl w:val="0"/>
              <w:autoSpaceDE w:val="0"/>
              <w:autoSpaceDN w:val="0"/>
              <w:adjustRightInd w:val="0"/>
              <w:ind w:left="120"/>
              <w:rPr>
                <w:rFonts w:ascii="Arial" w:hAnsi="Arial" w:cs="Arial"/>
                <w:sz w:val="18"/>
              </w:rPr>
            </w:pPr>
            <w:r w:rsidRPr="00B8049E">
              <w:rPr>
                <w:rFonts w:ascii="Arial" w:hAnsi="Arial" w:cs="Arial"/>
                <w:sz w:val="18"/>
                <w:szCs w:val="22"/>
              </w:rPr>
              <w:t>Bloco de Atenção Básica- PAB</w:t>
            </w:r>
          </w:p>
        </w:tc>
        <w:tc>
          <w:tcPr>
            <w:tcW w:w="956"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592</w:t>
            </w:r>
          </w:p>
        </w:tc>
        <w:tc>
          <w:tcPr>
            <w:tcW w:w="3710" w:type="dxa"/>
            <w:vAlign w:val="bottom"/>
          </w:tcPr>
          <w:p w:rsidR="004936FC" w:rsidRPr="00B8049E" w:rsidRDefault="004936FC" w:rsidP="007D3A42">
            <w:pPr>
              <w:widowControl w:val="0"/>
              <w:autoSpaceDE w:val="0"/>
              <w:autoSpaceDN w:val="0"/>
              <w:adjustRightInd w:val="0"/>
              <w:spacing w:line="229" w:lineRule="exact"/>
              <w:ind w:left="100"/>
              <w:jc w:val="both"/>
              <w:rPr>
                <w:rFonts w:ascii="Arial" w:hAnsi="Arial" w:cs="Arial"/>
                <w:sz w:val="18"/>
              </w:rPr>
            </w:pPr>
            <w:r w:rsidRPr="00B8049E">
              <w:rPr>
                <w:rFonts w:ascii="Arial" w:hAnsi="Arial" w:cs="Arial"/>
                <w:sz w:val="18"/>
                <w:szCs w:val="22"/>
              </w:rPr>
              <w:t>02.11.03.10.301.0004.2081.3.3.90.30.00</w:t>
            </w:r>
          </w:p>
        </w:tc>
        <w:tc>
          <w:tcPr>
            <w:tcW w:w="2551"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r w:rsidR="004936FC" w:rsidRPr="00B8049E" w:rsidTr="007D3A42">
        <w:trPr>
          <w:trHeight w:val="242"/>
        </w:trPr>
        <w:tc>
          <w:tcPr>
            <w:tcW w:w="3556" w:type="dxa"/>
            <w:vAlign w:val="bottom"/>
          </w:tcPr>
          <w:p w:rsidR="004936FC" w:rsidRPr="00B8049E" w:rsidRDefault="004936FC" w:rsidP="00B8049E">
            <w:pPr>
              <w:widowControl w:val="0"/>
              <w:autoSpaceDE w:val="0"/>
              <w:autoSpaceDN w:val="0"/>
              <w:adjustRightInd w:val="0"/>
              <w:ind w:left="120"/>
              <w:rPr>
                <w:rFonts w:ascii="Arial" w:hAnsi="Arial" w:cs="Arial"/>
                <w:sz w:val="18"/>
              </w:rPr>
            </w:pPr>
            <w:r w:rsidRPr="00B8049E">
              <w:rPr>
                <w:rFonts w:ascii="Arial" w:hAnsi="Arial" w:cs="Arial"/>
                <w:sz w:val="18"/>
                <w:szCs w:val="22"/>
              </w:rPr>
              <w:t>Programa de Melhoria do Acesso e da Qualidade</w:t>
            </w:r>
          </w:p>
        </w:tc>
        <w:tc>
          <w:tcPr>
            <w:tcW w:w="956"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625</w:t>
            </w:r>
          </w:p>
        </w:tc>
        <w:tc>
          <w:tcPr>
            <w:tcW w:w="3710" w:type="dxa"/>
            <w:vAlign w:val="bottom"/>
          </w:tcPr>
          <w:p w:rsidR="004936FC" w:rsidRPr="00B8049E" w:rsidRDefault="004936FC" w:rsidP="007D3A42">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02.11.03.10.301.0004.2092.3.3.90.30.00</w:t>
            </w:r>
          </w:p>
        </w:tc>
        <w:tc>
          <w:tcPr>
            <w:tcW w:w="2551"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r w:rsidR="004936FC" w:rsidRPr="00B8049E" w:rsidTr="007D3A42">
        <w:trPr>
          <w:trHeight w:val="227"/>
        </w:trPr>
        <w:tc>
          <w:tcPr>
            <w:tcW w:w="3556" w:type="dxa"/>
            <w:vAlign w:val="bottom"/>
          </w:tcPr>
          <w:p w:rsidR="004936FC" w:rsidRPr="00B8049E" w:rsidRDefault="004936FC" w:rsidP="00B8049E">
            <w:pPr>
              <w:widowControl w:val="0"/>
              <w:autoSpaceDE w:val="0"/>
              <w:autoSpaceDN w:val="0"/>
              <w:adjustRightInd w:val="0"/>
              <w:ind w:left="120"/>
              <w:rPr>
                <w:rFonts w:ascii="Arial" w:hAnsi="Arial" w:cs="Arial"/>
                <w:sz w:val="18"/>
              </w:rPr>
            </w:pPr>
            <w:r w:rsidRPr="00B8049E">
              <w:rPr>
                <w:rFonts w:ascii="Arial" w:hAnsi="Arial" w:cs="Arial"/>
                <w:sz w:val="18"/>
                <w:szCs w:val="22"/>
              </w:rPr>
              <w:t>Manutenção-Programa Saúde em Casa</w:t>
            </w:r>
          </w:p>
        </w:tc>
        <w:tc>
          <w:tcPr>
            <w:tcW w:w="956"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762</w:t>
            </w:r>
          </w:p>
        </w:tc>
        <w:tc>
          <w:tcPr>
            <w:tcW w:w="3710" w:type="dxa"/>
            <w:vAlign w:val="bottom"/>
          </w:tcPr>
          <w:p w:rsidR="004936FC" w:rsidRPr="00B8049E" w:rsidRDefault="00B8049E" w:rsidP="007D3A42">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02.11.08.10.301.0003.2115.3.3.90.30.00</w:t>
            </w:r>
          </w:p>
        </w:tc>
        <w:tc>
          <w:tcPr>
            <w:tcW w:w="2551"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r w:rsidR="004936FC" w:rsidRPr="00B8049E" w:rsidTr="007D3A42">
        <w:trPr>
          <w:trHeight w:val="242"/>
        </w:trPr>
        <w:tc>
          <w:tcPr>
            <w:tcW w:w="3556" w:type="dxa"/>
            <w:vAlign w:val="bottom"/>
          </w:tcPr>
          <w:p w:rsidR="004936FC" w:rsidRPr="00B8049E" w:rsidRDefault="004936FC" w:rsidP="00B8049E">
            <w:pPr>
              <w:widowControl w:val="0"/>
              <w:autoSpaceDE w:val="0"/>
              <w:autoSpaceDN w:val="0"/>
              <w:adjustRightInd w:val="0"/>
              <w:ind w:left="120"/>
              <w:rPr>
                <w:rFonts w:ascii="Arial" w:hAnsi="Arial" w:cs="Arial"/>
                <w:sz w:val="18"/>
              </w:rPr>
            </w:pPr>
            <w:r w:rsidRPr="00B8049E">
              <w:rPr>
                <w:rFonts w:ascii="Arial" w:hAnsi="Arial" w:cs="Arial"/>
                <w:sz w:val="18"/>
                <w:szCs w:val="22"/>
              </w:rPr>
              <w:t>Fundo Municipal de Saúde</w:t>
            </w:r>
          </w:p>
        </w:tc>
        <w:tc>
          <w:tcPr>
            <w:tcW w:w="956"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537</w:t>
            </w:r>
          </w:p>
        </w:tc>
        <w:tc>
          <w:tcPr>
            <w:tcW w:w="3710" w:type="dxa"/>
            <w:vAlign w:val="bottom"/>
          </w:tcPr>
          <w:p w:rsidR="004936FC" w:rsidRPr="00B8049E" w:rsidRDefault="00B8049E" w:rsidP="007D3A42">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02.11.01.10.301.0003.2123.3.3.90.32.00</w:t>
            </w:r>
          </w:p>
        </w:tc>
        <w:tc>
          <w:tcPr>
            <w:tcW w:w="2551"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Aquisição de medicamentos e outros materiais de distribuição gratuita</w:t>
            </w:r>
          </w:p>
        </w:tc>
      </w:tr>
      <w:tr w:rsidR="004936FC" w:rsidRPr="00B8049E" w:rsidTr="007D3A42">
        <w:trPr>
          <w:trHeight w:val="227"/>
        </w:trPr>
        <w:tc>
          <w:tcPr>
            <w:tcW w:w="3556" w:type="dxa"/>
            <w:vAlign w:val="bottom"/>
          </w:tcPr>
          <w:p w:rsidR="004936FC" w:rsidRPr="00B8049E" w:rsidRDefault="004936FC" w:rsidP="00B8049E">
            <w:pPr>
              <w:widowControl w:val="0"/>
              <w:autoSpaceDE w:val="0"/>
              <w:autoSpaceDN w:val="0"/>
              <w:adjustRightInd w:val="0"/>
              <w:ind w:left="120"/>
              <w:rPr>
                <w:rFonts w:ascii="Arial" w:hAnsi="Arial" w:cs="Arial"/>
                <w:sz w:val="18"/>
              </w:rPr>
            </w:pPr>
            <w:r w:rsidRPr="00B8049E">
              <w:rPr>
                <w:rFonts w:ascii="Arial" w:hAnsi="Arial" w:cs="Arial"/>
                <w:sz w:val="18"/>
                <w:szCs w:val="22"/>
              </w:rPr>
              <w:t>Fundo Municipal de Saúde</w:t>
            </w:r>
          </w:p>
        </w:tc>
        <w:tc>
          <w:tcPr>
            <w:tcW w:w="956"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562</w:t>
            </w:r>
          </w:p>
        </w:tc>
        <w:tc>
          <w:tcPr>
            <w:tcW w:w="3710" w:type="dxa"/>
            <w:vAlign w:val="bottom"/>
          </w:tcPr>
          <w:p w:rsidR="004936FC" w:rsidRPr="00B8049E" w:rsidRDefault="00B8049E" w:rsidP="007D3A42">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02.11.01.10.303.0003.2123.3.3.90.30.00</w:t>
            </w:r>
          </w:p>
        </w:tc>
        <w:tc>
          <w:tcPr>
            <w:tcW w:w="2551"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Aquisição de Medicamentos e outros materiais de distribuição gratuita</w:t>
            </w:r>
          </w:p>
        </w:tc>
      </w:tr>
      <w:tr w:rsidR="004936FC" w:rsidRPr="00B8049E" w:rsidTr="007D3A42">
        <w:trPr>
          <w:trHeight w:val="242"/>
        </w:trPr>
        <w:tc>
          <w:tcPr>
            <w:tcW w:w="3556" w:type="dxa"/>
            <w:vAlign w:val="bottom"/>
          </w:tcPr>
          <w:p w:rsidR="004936FC" w:rsidRPr="00B8049E" w:rsidRDefault="004936FC" w:rsidP="00B8049E">
            <w:pPr>
              <w:widowControl w:val="0"/>
              <w:autoSpaceDE w:val="0"/>
              <w:autoSpaceDN w:val="0"/>
              <w:adjustRightInd w:val="0"/>
              <w:ind w:left="120"/>
              <w:rPr>
                <w:rFonts w:ascii="Arial" w:hAnsi="Arial" w:cs="Arial"/>
                <w:sz w:val="18"/>
              </w:rPr>
            </w:pPr>
            <w:r w:rsidRPr="00B8049E">
              <w:rPr>
                <w:rFonts w:ascii="Arial" w:hAnsi="Arial" w:cs="Arial"/>
                <w:sz w:val="18"/>
                <w:szCs w:val="22"/>
              </w:rPr>
              <w:t xml:space="preserve"> Bloco de Atenção Básica- PAB</w:t>
            </w:r>
          </w:p>
        </w:tc>
        <w:tc>
          <w:tcPr>
            <w:tcW w:w="956"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578</w:t>
            </w:r>
          </w:p>
        </w:tc>
        <w:tc>
          <w:tcPr>
            <w:tcW w:w="3710" w:type="dxa"/>
            <w:vAlign w:val="bottom"/>
          </w:tcPr>
          <w:p w:rsidR="004936FC" w:rsidRPr="00B8049E" w:rsidRDefault="00B8049E" w:rsidP="007D3A42">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02.11.03.10.301.0003.2029.3.3.90.32.00</w:t>
            </w:r>
          </w:p>
        </w:tc>
        <w:tc>
          <w:tcPr>
            <w:tcW w:w="2551"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Material,Bens e Serviços de Distribuição Gratuita</w:t>
            </w:r>
          </w:p>
        </w:tc>
      </w:tr>
      <w:tr w:rsidR="004936FC" w:rsidRPr="00B8049E" w:rsidTr="007D3A42">
        <w:trPr>
          <w:trHeight w:val="227"/>
        </w:trPr>
        <w:tc>
          <w:tcPr>
            <w:tcW w:w="3556" w:type="dxa"/>
            <w:vAlign w:val="bottom"/>
          </w:tcPr>
          <w:p w:rsidR="004936FC" w:rsidRPr="00B8049E" w:rsidRDefault="004936FC" w:rsidP="00B8049E">
            <w:pPr>
              <w:widowControl w:val="0"/>
              <w:autoSpaceDE w:val="0"/>
              <w:autoSpaceDN w:val="0"/>
              <w:adjustRightInd w:val="0"/>
              <w:ind w:left="120"/>
              <w:rPr>
                <w:rFonts w:ascii="Arial" w:hAnsi="Arial" w:cs="Arial"/>
                <w:sz w:val="18"/>
              </w:rPr>
            </w:pPr>
            <w:r w:rsidRPr="00B8049E">
              <w:rPr>
                <w:rFonts w:ascii="Arial" w:hAnsi="Arial" w:cs="Arial"/>
                <w:sz w:val="18"/>
                <w:szCs w:val="22"/>
              </w:rPr>
              <w:t>Manutenção Vigilância em Saúde</w:t>
            </w:r>
          </w:p>
        </w:tc>
        <w:tc>
          <w:tcPr>
            <w:tcW w:w="956"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714</w:t>
            </w:r>
          </w:p>
        </w:tc>
        <w:tc>
          <w:tcPr>
            <w:tcW w:w="3710" w:type="dxa"/>
            <w:vAlign w:val="bottom"/>
          </w:tcPr>
          <w:p w:rsidR="004936FC" w:rsidRPr="00B8049E" w:rsidRDefault="00B8049E" w:rsidP="007D3A42">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02.11.06.10.305.0004.2100.3.3.90.30.00</w:t>
            </w:r>
          </w:p>
        </w:tc>
        <w:tc>
          <w:tcPr>
            <w:tcW w:w="2551"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r w:rsidR="004936FC" w:rsidRPr="00B8049E" w:rsidTr="007D3A42">
        <w:trPr>
          <w:trHeight w:val="697"/>
        </w:trPr>
        <w:tc>
          <w:tcPr>
            <w:tcW w:w="3556" w:type="dxa"/>
            <w:vAlign w:val="bottom"/>
          </w:tcPr>
          <w:p w:rsidR="004936FC" w:rsidRPr="00B8049E" w:rsidRDefault="004936FC" w:rsidP="00B8049E">
            <w:pPr>
              <w:widowControl w:val="0"/>
              <w:autoSpaceDE w:val="0"/>
              <w:autoSpaceDN w:val="0"/>
              <w:adjustRightInd w:val="0"/>
              <w:ind w:left="120"/>
              <w:rPr>
                <w:rFonts w:ascii="Arial" w:hAnsi="Arial" w:cs="Arial"/>
                <w:sz w:val="18"/>
              </w:rPr>
            </w:pPr>
            <w:r w:rsidRPr="00B8049E">
              <w:rPr>
                <w:rFonts w:ascii="Arial" w:hAnsi="Arial" w:cs="Arial"/>
                <w:sz w:val="18"/>
                <w:szCs w:val="22"/>
              </w:rPr>
              <w:t>Vigilância,Prevenção e Controle das DST/AIDS e Hepatites</w:t>
            </w:r>
          </w:p>
        </w:tc>
        <w:tc>
          <w:tcPr>
            <w:tcW w:w="956"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735</w:t>
            </w:r>
          </w:p>
        </w:tc>
        <w:tc>
          <w:tcPr>
            <w:tcW w:w="3710" w:type="dxa"/>
            <w:vAlign w:val="bottom"/>
          </w:tcPr>
          <w:p w:rsidR="004936FC" w:rsidRPr="00B8049E" w:rsidRDefault="00B8049E" w:rsidP="007D3A42">
            <w:pPr>
              <w:widowControl w:val="0"/>
              <w:autoSpaceDE w:val="0"/>
              <w:autoSpaceDN w:val="0"/>
              <w:adjustRightInd w:val="0"/>
              <w:spacing w:line="229" w:lineRule="exact"/>
              <w:ind w:left="100"/>
              <w:jc w:val="both"/>
              <w:rPr>
                <w:rFonts w:ascii="Arial" w:hAnsi="Arial" w:cs="Arial"/>
                <w:sz w:val="18"/>
              </w:rPr>
            </w:pPr>
            <w:r w:rsidRPr="00B8049E">
              <w:rPr>
                <w:rFonts w:ascii="Arial" w:hAnsi="Arial" w:cs="Arial"/>
                <w:sz w:val="18"/>
                <w:szCs w:val="22"/>
              </w:rPr>
              <w:t>02.11.06.10.305.0004.2265.3.3.90.33.00</w:t>
            </w:r>
          </w:p>
        </w:tc>
        <w:tc>
          <w:tcPr>
            <w:tcW w:w="2551"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r w:rsidR="004936FC" w:rsidRPr="00B8049E" w:rsidTr="00B8049E">
        <w:trPr>
          <w:trHeight w:val="432"/>
        </w:trPr>
        <w:tc>
          <w:tcPr>
            <w:tcW w:w="3556" w:type="dxa"/>
            <w:vAlign w:val="bottom"/>
          </w:tcPr>
          <w:p w:rsidR="004936FC" w:rsidRPr="00B8049E" w:rsidRDefault="004936FC" w:rsidP="00B8049E">
            <w:pPr>
              <w:widowControl w:val="0"/>
              <w:autoSpaceDE w:val="0"/>
              <w:autoSpaceDN w:val="0"/>
              <w:adjustRightInd w:val="0"/>
              <w:ind w:left="120"/>
              <w:rPr>
                <w:rFonts w:ascii="Arial" w:hAnsi="Arial" w:cs="Arial"/>
                <w:sz w:val="18"/>
              </w:rPr>
            </w:pPr>
            <w:r w:rsidRPr="00B8049E">
              <w:rPr>
                <w:rFonts w:ascii="Arial" w:hAnsi="Arial" w:cs="Arial"/>
                <w:sz w:val="18"/>
                <w:szCs w:val="22"/>
              </w:rPr>
              <w:t>Produção Própria</w:t>
            </w:r>
          </w:p>
        </w:tc>
        <w:tc>
          <w:tcPr>
            <w:tcW w:w="956"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824</w:t>
            </w:r>
          </w:p>
        </w:tc>
        <w:tc>
          <w:tcPr>
            <w:tcW w:w="3710" w:type="dxa"/>
            <w:vAlign w:val="bottom"/>
          </w:tcPr>
          <w:p w:rsidR="004936FC" w:rsidRPr="00B8049E" w:rsidRDefault="00B8049E" w:rsidP="007D3A42">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02.11.15.10.302.0003.2276.3.3.90.30.00</w:t>
            </w:r>
          </w:p>
        </w:tc>
        <w:tc>
          <w:tcPr>
            <w:tcW w:w="2551" w:type="dxa"/>
            <w:vAlign w:val="bottom"/>
          </w:tcPr>
          <w:p w:rsidR="004936FC" w:rsidRPr="00B8049E" w:rsidRDefault="004936FC" w:rsidP="00B8049E">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bl>
    <w:p w:rsidR="00ED494E" w:rsidRPr="00B8049E" w:rsidRDefault="00ED494E" w:rsidP="00ED494E">
      <w:pPr>
        <w:rPr>
          <w:rFonts w:ascii="Arial" w:hAnsi="Arial" w:cs="Arial"/>
          <w:sz w:val="22"/>
          <w:szCs w:val="22"/>
        </w:rPr>
      </w:pPr>
    </w:p>
    <w:p w:rsidR="00D43950" w:rsidRPr="00ED494E" w:rsidRDefault="00D43950" w:rsidP="00ED494E"/>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4936FC">
        <w:rPr>
          <w:rFonts w:ascii="Arial" w:hAnsi="Arial" w:cs="Arial"/>
          <w:sz w:val="22"/>
          <w:szCs w:val="22"/>
        </w:rPr>
        <w:t>07 de abril</w:t>
      </w:r>
      <w:r w:rsidR="00025414">
        <w:rPr>
          <w:rFonts w:ascii="Arial" w:hAnsi="Arial" w:cs="Arial"/>
          <w:sz w:val="22"/>
          <w:szCs w:val="22"/>
        </w:rPr>
        <w:t xml:space="preserve"> de </w:t>
      </w:r>
      <w:r w:rsidR="004936FC">
        <w:rPr>
          <w:rFonts w:ascii="Arial" w:hAnsi="Arial" w:cs="Arial"/>
          <w:sz w:val="22"/>
          <w:szCs w:val="22"/>
        </w:rPr>
        <w:t>2016</w:t>
      </w:r>
      <w:r w:rsidR="005C4F2E">
        <w:rPr>
          <w:rFonts w:ascii="Arial" w:hAnsi="Arial" w:cs="Arial"/>
          <w:sz w:val="22"/>
          <w:szCs w:val="22"/>
        </w:rPr>
        <w:t>.</w:t>
      </w:r>
    </w:p>
    <w:p w:rsidR="00BF08C4" w:rsidRDefault="00BF08C4" w:rsidP="002E1A05">
      <w:pPr>
        <w:jc w:val="center"/>
        <w:rPr>
          <w:rFonts w:ascii="Arial" w:hAnsi="Arial" w:cs="Arial"/>
          <w:sz w:val="22"/>
          <w:szCs w:val="22"/>
        </w:rPr>
      </w:pPr>
    </w:p>
    <w:p w:rsidR="002D7B82" w:rsidRDefault="002D7B82" w:rsidP="002E1A05">
      <w:pPr>
        <w:jc w:val="center"/>
        <w:rPr>
          <w:rFonts w:ascii="Arial" w:hAnsi="Arial" w:cs="Arial"/>
          <w:sz w:val="22"/>
          <w:szCs w:val="22"/>
        </w:rPr>
      </w:pPr>
    </w:p>
    <w:p w:rsidR="00C15E42" w:rsidRPr="00A60088" w:rsidRDefault="00C15E42" w:rsidP="005B5BC5">
      <w:pPr>
        <w:rPr>
          <w:rFonts w:ascii="Arial" w:hAnsi="Arial" w:cs="Arial"/>
          <w:sz w:val="22"/>
          <w:szCs w:val="22"/>
        </w:rPr>
      </w:pPr>
    </w:p>
    <w:p w:rsidR="00BF08C4" w:rsidRPr="005B56C5" w:rsidRDefault="00C15E42" w:rsidP="000B17B9">
      <w:pPr>
        <w:jc w:val="center"/>
        <w:rPr>
          <w:rFonts w:ascii="Arial" w:hAnsi="Arial" w:cs="Arial"/>
          <w:sz w:val="22"/>
          <w:szCs w:val="22"/>
        </w:rPr>
      </w:pPr>
      <w:r>
        <w:rPr>
          <w:rFonts w:ascii="Arial" w:hAnsi="Arial" w:cs="Arial"/>
          <w:sz w:val="22"/>
          <w:szCs w:val="22"/>
        </w:rPr>
        <w:t xml:space="preserve">Milton Alexandre Alves Neto </w:t>
      </w:r>
    </w:p>
    <w:p w:rsidR="00BF08C4" w:rsidRPr="000B17B9" w:rsidRDefault="00BF08C4" w:rsidP="000B17B9">
      <w:pPr>
        <w:jc w:val="center"/>
        <w:rPr>
          <w:rFonts w:ascii="Arial" w:hAnsi="Arial" w:cs="Arial"/>
          <w:b/>
          <w:sz w:val="22"/>
          <w:szCs w:val="22"/>
        </w:rPr>
        <w:sectPr w:rsidR="00BF08C4" w:rsidRPr="000B17B9" w:rsidSect="005B5BC5">
          <w:headerReference w:type="default" r:id="rId8"/>
          <w:footerReference w:type="even" r:id="rId9"/>
          <w:footerReference w:type="default" r:id="rId10"/>
          <w:pgSz w:w="11906" w:h="16838" w:code="9"/>
          <w:pgMar w:top="1134" w:right="1134" w:bottom="1134" w:left="1701" w:header="709" w:footer="0" w:gutter="0"/>
          <w:cols w:space="708"/>
          <w:docGrid w:linePitch="360"/>
        </w:sectPr>
      </w:pPr>
      <w:r w:rsidRPr="00A60088">
        <w:rPr>
          <w:rFonts w:ascii="Arial" w:hAnsi="Arial" w:cs="Arial"/>
          <w:b/>
          <w:sz w:val="22"/>
          <w:szCs w:val="22"/>
        </w:rPr>
        <w:t>Pregoeiro</w:t>
      </w:r>
    </w:p>
    <w:p w:rsidR="00C77ADA" w:rsidRDefault="00C77ADA" w:rsidP="00C77ADA">
      <w:pPr>
        <w:jc w:val="center"/>
        <w:rPr>
          <w:rFonts w:ascii="Arial" w:hAnsi="Arial" w:cs="Arial"/>
          <w:b/>
          <w:bCs/>
          <w:sz w:val="22"/>
          <w:szCs w:val="22"/>
          <w:u w:val="single"/>
        </w:rPr>
      </w:pPr>
      <w:r w:rsidRPr="00C77ADA">
        <w:rPr>
          <w:rFonts w:ascii="Arial" w:hAnsi="Arial" w:cs="Arial"/>
          <w:b/>
          <w:bCs/>
          <w:sz w:val="22"/>
          <w:szCs w:val="22"/>
          <w:u w:val="single"/>
        </w:rPr>
        <w:t>EDITAL</w:t>
      </w:r>
    </w:p>
    <w:p w:rsidR="00C77ADA" w:rsidRPr="00C77ADA" w:rsidRDefault="00C77ADA" w:rsidP="00C77ADA">
      <w:pPr>
        <w:jc w:val="center"/>
        <w:rPr>
          <w:rFonts w:ascii="Arial" w:hAnsi="Arial" w:cs="Arial"/>
          <w:b/>
          <w:bCs/>
          <w:sz w:val="22"/>
          <w:szCs w:val="22"/>
          <w:u w:val="single"/>
        </w:rPr>
      </w:pPr>
    </w:p>
    <w:p w:rsidR="00805350" w:rsidRPr="00A60088" w:rsidRDefault="00805350" w:rsidP="00805350">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4936FC">
        <w:rPr>
          <w:rFonts w:ascii="Arial" w:hAnsi="Arial" w:cs="Arial"/>
          <w:b/>
          <w:bCs/>
          <w:sz w:val="22"/>
          <w:szCs w:val="22"/>
        </w:rPr>
        <w:t>20/2016</w:t>
      </w:r>
    </w:p>
    <w:p w:rsidR="00805350" w:rsidRPr="00A60088" w:rsidRDefault="00805350" w:rsidP="00805350">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805350" w:rsidRPr="00A60088" w:rsidRDefault="00805350" w:rsidP="00805350">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UNITÁRIO </w:t>
      </w:r>
    </w:p>
    <w:p w:rsidR="00805350" w:rsidRDefault="00805350" w:rsidP="00805350">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D11527">
        <w:rPr>
          <w:rFonts w:ascii="Arial" w:hAnsi="Arial" w:cs="Arial"/>
          <w:b/>
          <w:bCs/>
          <w:sz w:val="22"/>
          <w:szCs w:val="22"/>
        </w:rPr>
        <w:t>SAÚDE</w:t>
      </w:r>
    </w:p>
    <w:p w:rsidR="0031441F" w:rsidRDefault="0031441F" w:rsidP="0031441F">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4936FC">
        <w:rPr>
          <w:rFonts w:ascii="Arial" w:hAnsi="Arial" w:cs="Arial"/>
          <w:b/>
          <w:bCs/>
          <w:sz w:val="22"/>
          <w:szCs w:val="22"/>
        </w:rPr>
        <w:t>26/04/2016</w:t>
      </w:r>
    </w:p>
    <w:p w:rsidR="002A69DE" w:rsidRDefault="002A69DE" w:rsidP="002A69D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025414">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21349">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333DEA">
        <w:rPr>
          <w:rFonts w:ascii="Arial" w:hAnsi="Arial" w:cs="Arial"/>
          <w:b/>
          <w:iCs/>
          <w:sz w:val="22"/>
          <w:szCs w:val="22"/>
        </w:rPr>
        <w:t>0</w:t>
      </w:r>
      <w:r w:rsidR="005B5BC5">
        <w:rPr>
          <w:rFonts w:ascii="Arial" w:hAnsi="Arial" w:cs="Arial"/>
          <w:b/>
          <w:iCs/>
          <w:sz w:val="22"/>
          <w:szCs w:val="22"/>
        </w:rPr>
        <w:t>01</w:t>
      </w:r>
      <w:r w:rsidR="005B56C5" w:rsidRPr="005B56C5">
        <w:rPr>
          <w:rFonts w:ascii="Arial" w:hAnsi="Arial" w:cs="Arial"/>
          <w:b/>
          <w:iCs/>
          <w:sz w:val="22"/>
          <w:szCs w:val="22"/>
        </w:rPr>
        <w:t>/</w:t>
      </w:r>
      <w:r w:rsidR="00B8049E">
        <w:rPr>
          <w:rFonts w:ascii="Arial" w:hAnsi="Arial" w:cs="Arial"/>
          <w:b/>
          <w:iCs/>
          <w:sz w:val="22"/>
          <w:szCs w:val="22"/>
        </w:rPr>
        <w:t>2015</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61809">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61809">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w:t>
      </w:r>
      <w:r w:rsidR="00BF6957">
        <w:rPr>
          <w:rFonts w:ascii="Arial" w:hAnsi="Arial" w:cs="Arial"/>
          <w:iCs/>
          <w:sz w:val="22"/>
          <w:szCs w:val="22"/>
        </w:rPr>
        <w:t>.</w:t>
      </w:r>
      <w:r w:rsidRPr="00A60088">
        <w:rPr>
          <w:rFonts w:ascii="Arial" w:hAnsi="Arial" w:cs="Arial"/>
          <w:iCs/>
          <w:sz w:val="22"/>
          <w:szCs w:val="22"/>
        </w:rPr>
        <w:t>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21349">
        <w:rPr>
          <w:rFonts w:ascii="Arial" w:hAnsi="Arial" w:cs="Arial"/>
          <w:sz w:val="22"/>
          <w:szCs w:val="22"/>
        </w:rPr>
        <w:t>/MG</w:t>
      </w:r>
      <w:r w:rsidRPr="00A60088">
        <w:rPr>
          <w:rFonts w:ascii="Arial" w:hAnsi="Arial" w:cs="Arial"/>
          <w:sz w:val="22"/>
          <w:szCs w:val="22"/>
        </w:rPr>
        <w:t>, telefone nº (35) 3449-4023</w:t>
      </w:r>
      <w:r w:rsidR="00166856">
        <w:rPr>
          <w:rFonts w:ascii="Arial" w:hAnsi="Arial" w:cs="Arial"/>
          <w:sz w:val="22"/>
          <w:szCs w:val="22"/>
        </w:rPr>
        <w:t xml:space="preserve"> ou pelo e-mail: </w:t>
      </w:r>
      <w:hyperlink r:id="rId11" w:history="1">
        <w:r w:rsidR="00166856" w:rsidRPr="000100F8">
          <w:rPr>
            <w:rStyle w:val="Hyperlink"/>
            <w:rFonts w:ascii="Arial" w:hAnsi="Arial" w:cs="Arial"/>
            <w:sz w:val="22"/>
            <w:szCs w:val="22"/>
          </w:rPr>
          <w:t>licitapamg@gmail.com</w:t>
        </w:r>
      </w:hyperlink>
      <w:r w:rsidR="00166856">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BF08C4" w:rsidRPr="00A60088" w:rsidRDefault="00BF08C4" w:rsidP="00A62E7C">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333DEA">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333DEA">
        <w:rPr>
          <w:rFonts w:ascii="Arial" w:hAnsi="Arial" w:cs="Arial"/>
          <w:sz w:val="22"/>
          <w:szCs w:val="22"/>
        </w:rPr>
        <w:t xml:space="preserve"> </w:t>
      </w:r>
      <w:r w:rsidR="00156173">
        <w:rPr>
          <w:rFonts w:ascii="Arial" w:hAnsi="Arial" w:cs="Arial"/>
          <w:b/>
          <w:sz w:val="22"/>
          <w:szCs w:val="22"/>
        </w:rPr>
        <w:t xml:space="preserve">AQUISIÇÃO DE </w:t>
      </w:r>
      <w:r w:rsidR="004936FC">
        <w:rPr>
          <w:rFonts w:ascii="Arial" w:hAnsi="Arial" w:cs="Arial"/>
          <w:b/>
          <w:sz w:val="22"/>
          <w:szCs w:val="22"/>
        </w:rPr>
        <w:t>MATERIAIS</w:t>
      </w:r>
      <w:r w:rsidR="007D3A42">
        <w:rPr>
          <w:rFonts w:ascii="Arial" w:hAnsi="Arial" w:cs="Arial"/>
          <w:b/>
          <w:sz w:val="22"/>
          <w:szCs w:val="22"/>
        </w:rPr>
        <w:t xml:space="preserve"> MÉDICO-HOSPITALARES</w:t>
      </w:r>
      <w:r w:rsidR="00ED494E">
        <w:rPr>
          <w:rFonts w:ascii="Arial" w:hAnsi="Arial" w:cs="Arial"/>
          <w:b/>
          <w:sz w:val="22"/>
          <w:szCs w:val="22"/>
        </w:rPr>
        <w:t xml:space="preserve">, </w:t>
      </w:r>
      <w:r w:rsidR="00ED494E" w:rsidRPr="00ED494E">
        <w:rPr>
          <w:rFonts w:ascii="Arial" w:hAnsi="Arial" w:cs="Arial"/>
          <w:sz w:val="22"/>
          <w:szCs w:val="22"/>
        </w:rPr>
        <w:t>d</w:t>
      </w:r>
      <w:r w:rsidR="00A62E7C">
        <w:rPr>
          <w:rFonts w:ascii="Arial" w:hAnsi="Arial" w:cs="Arial"/>
          <w:sz w:val="22"/>
          <w:szCs w:val="22"/>
        </w:rPr>
        <w:t>e</w:t>
      </w:r>
      <w:r w:rsidRPr="00A60088">
        <w:rPr>
          <w:rFonts w:ascii="Arial" w:hAnsi="Arial" w:cs="Arial"/>
          <w:sz w:val="22"/>
          <w:szCs w:val="22"/>
        </w:rPr>
        <w:t xml:space="preserve"> acordo com as especificações do </w:t>
      </w:r>
      <w:r w:rsidR="004E2B55">
        <w:rPr>
          <w:rFonts w:ascii="Arial" w:hAnsi="Arial" w:cs="Arial"/>
          <w:sz w:val="22"/>
          <w:szCs w:val="22"/>
        </w:rPr>
        <w:t xml:space="preserve">Termo de Referência </w:t>
      </w:r>
      <w:r w:rsidRPr="00A60088">
        <w:rPr>
          <w:rFonts w:ascii="Arial" w:hAnsi="Arial" w:cs="Arial"/>
          <w:sz w:val="22"/>
          <w:szCs w:val="22"/>
        </w:rPr>
        <w:t>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xml:space="preserve">, ou ainda, para impugnar este edital, desde que o faça com antecedência de até dois dias úteis da data fixada </w:t>
      </w:r>
      <w:r w:rsidR="008E75EB">
        <w:rPr>
          <w:rFonts w:ascii="Arial" w:hAnsi="Arial" w:cs="Arial"/>
          <w:sz w:val="22"/>
          <w:szCs w:val="22"/>
        </w:rPr>
        <w:t>para recebimento das propostas</w:t>
      </w:r>
      <w:r w:rsidRPr="00A60088">
        <w:rPr>
          <w:rFonts w:ascii="Arial" w:hAnsi="Arial" w:cs="Arial"/>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7E29EA" w:rsidRDefault="007E29EA" w:rsidP="002E1A05">
      <w:pPr>
        <w:pStyle w:val="Cabealho"/>
        <w:tabs>
          <w:tab w:val="clear" w:pos="4419"/>
          <w:tab w:val="clear" w:pos="8838"/>
        </w:tabs>
        <w:jc w:val="both"/>
        <w:rPr>
          <w:rFonts w:ascii="Arial" w:hAnsi="Arial" w:cs="Arial"/>
          <w:b/>
          <w:bCs/>
          <w:sz w:val="22"/>
          <w:szCs w:val="22"/>
        </w:rPr>
      </w:pPr>
    </w:p>
    <w:p w:rsidR="007E29EA" w:rsidRPr="00A60088" w:rsidRDefault="007E29EA"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3.1.3. Não serão aceitas impugnações encaminhadas via e-mail. </w:t>
      </w:r>
    </w:p>
    <w:p w:rsidR="00BF6957" w:rsidRDefault="00BF695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BF08C4" w:rsidRPr="00A60088" w:rsidRDefault="00D428AE" w:rsidP="004D774B">
      <w:pPr>
        <w:rPr>
          <w:rFonts w:ascii="Arial" w:hAnsi="Arial" w:cs="Arial"/>
          <w:sz w:val="22"/>
          <w:szCs w:val="22"/>
        </w:rPr>
      </w:pPr>
      <w:r>
        <w:rPr>
          <w:rFonts w:ascii="Arial" w:hAnsi="Arial" w:cs="Arial"/>
          <w:sz w:val="22"/>
          <w:szCs w:val="22"/>
        </w:rPr>
        <w:br w:type="page"/>
      </w: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21349">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21349">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904648" w:rsidRDefault="00904648"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5B5BC5" w:rsidRPr="00A60088" w:rsidRDefault="005B5BC5"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ED494E">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ED494E">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ED494E">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w:t>
      </w:r>
      <w:r w:rsidR="00ED494E">
        <w:rPr>
          <w:rFonts w:ascii="Arial" w:hAnsi="Arial" w:cs="Arial"/>
          <w:sz w:val="22"/>
          <w:szCs w:val="22"/>
        </w:rPr>
        <w:t>e</w:t>
      </w:r>
      <w:r w:rsidRPr="00A60088">
        <w:rPr>
          <w:rFonts w:ascii="Arial" w:hAnsi="Arial" w:cs="Arial"/>
          <w:sz w:val="22"/>
          <w:szCs w:val="22"/>
        </w:rPr>
        <w:t xml:space="preserv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7E29EA">
      <w:pPr>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517EF" w:rsidRDefault="00B517EF"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8049E" w:rsidRPr="00A60088"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em crescente de preço por item;</w:t>
      </w:r>
    </w:p>
    <w:p w:rsidR="00B8049E" w:rsidRDefault="00B8049E" w:rsidP="00B8049E">
      <w:pPr>
        <w:pStyle w:val="Cabealho"/>
        <w:tabs>
          <w:tab w:val="clear" w:pos="4419"/>
          <w:tab w:val="clear" w:pos="8838"/>
        </w:tabs>
        <w:jc w:val="both"/>
        <w:rPr>
          <w:rFonts w:ascii="Arial" w:hAnsi="Arial" w:cs="Arial"/>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 xml:space="preserve">8.1.10. Para cada item vencedor o ofertante deverá apresentar uma amostra que deverá conter </w:t>
      </w:r>
      <w:r w:rsidRPr="00761D7E">
        <w:rPr>
          <w:rFonts w:ascii="Arial" w:hAnsi="Arial" w:cs="Arial"/>
          <w:b/>
          <w:iCs/>
          <w:sz w:val="22"/>
          <w:szCs w:val="22"/>
          <w:u w:val="single"/>
        </w:rPr>
        <w:t>todas</w:t>
      </w:r>
      <w:r>
        <w:rPr>
          <w:rFonts w:ascii="Arial" w:hAnsi="Arial" w:cs="Arial"/>
          <w:iCs/>
          <w:sz w:val="22"/>
          <w:szCs w:val="22"/>
        </w:rPr>
        <w:t xml:space="preserve"> as especificações técnicas contidas neste edital.</w:t>
      </w:r>
    </w:p>
    <w:p w:rsidR="00B8049E" w:rsidRDefault="00B8049E" w:rsidP="00B8049E">
      <w:pPr>
        <w:spacing w:line="200" w:lineRule="atLeast"/>
        <w:jc w:val="both"/>
        <w:rPr>
          <w:rFonts w:ascii="Arial" w:hAnsi="Arial" w:cs="Arial"/>
          <w:iCs/>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8.1.10.1 A amostra, da empresa que ofertar o menor lance, será analisada por equipe técnica designada pela Secretaria Municipal de Saúde, após a fase de lances.</w:t>
      </w:r>
    </w:p>
    <w:p w:rsidR="00B8049E" w:rsidRDefault="00B8049E" w:rsidP="00B8049E">
      <w:pPr>
        <w:spacing w:line="200" w:lineRule="atLeast"/>
        <w:jc w:val="both"/>
        <w:rPr>
          <w:rFonts w:ascii="Arial" w:hAnsi="Arial" w:cs="Arial"/>
          <w:iCs/>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8.1.10.2. Caso as amostras da melhor proposta sejam reprovadas, será convocada para apresentação de amostra a autora da segunda melhor proposta e, assim, sucessivamente.</w:t>
      </w:r>
    </w:p>
    <w:p w:rsidR="00B8049E" w:rsidRDefault="00B8049E" w:rsidP="00B8049E">
      <w:pPr>
        <w:spacing w:line="200" w:lineRule="atLeast"/>
        <w:jc w:val="both"/>
        <w:rPr>
          <w:rFonts w:ascii="Arial" w:hAnsi="Arial" w:cs="Arial"/>
          <w:iCs/>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8.1.10.3. As amostras aprovadas permanecerão em poder do Município até a entrega definitiva do objeto licitado, com vistas à avaliação da conformidade entre a amostra aprovada e o material efetivamente entregue.</w:t>
      </w:r>
    </w:p>
    <w:p w:rsidR="00B8049E" w:rsidRDefault="00B8049E" w:rsidP="00B8049E">
      <w:pPr>
        <w:spacing w:line="200" w:lineRule="atLeast"/>
        <w:jc w:val="both"/>
        <w:rPr>
          <w:rFonts w:ascii="Arial" w:hAnsi="Arial" w:cs="Arial"/>
          <w:iCs/>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 xml:space="preserve">8.1.10.4. As amostras fornecidas serão passíveis de destruição parcial ou total e não serão devolvidas, tampouco subtraídas quando da entrega do objeto. </w:t>
      </w:r>
    </w:p>
    <w:p w:rsidR="00B8049E" w:rsidRDefault="00B8049E" w:rsidP="00B8049E">
      <w:pPr>
        <w:spacing w:line="200" w:lineRule="atLeast"/>
        <w:jc w:val="both"/>
        <w:rPr>
          <w:rFonts w:ascii="Arial" w:hAnsi="Arial" w:cs="Arial"/>
          <w:iCs/>
          <w:sz w:val="22"/>
          <w:szCs w:val="22"/>
        </w:rPr>
      </w:pPr>
    </w:p>
    <w:p w:rsidR="00B8049E" w:rsidRPr="00A60088"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11</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 e que tenha a sua amostra devidamente aprovada.</w:t>
      </w:r>
    </w:p>
    <w:p w:rsidR="00B8049E" w:rsidRPr="00A60088" w:rsidRDefault="00B8049E" w:rsidP="00B8049E">
      <w:pPr>
        <w:pStyle w:val="Cabealho"/>
        <w:tabs>
          <w:tab w:val="clear" w:pos="4419"/>
          <w:tab w:val="clear" w:pos="8838"/>
        </w:tabs>
        <w:jc w:val="both"/>
        <w:rPr>
          <w:rFonts w:ascii="Arial" w:hAnsi="Arial" w:cs="Arial"/>
          <w:sz w:val="22"/>
          <w:szCs w:val="22"/>
        </w:rPr>
      </w:pPr>
    </w:p>
    <w:p w:rsidR="00B8049E"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2</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 desde que tenha a sua amostra aprovada.</w:t>
      </w:r>
    </w:p>
    <w:p w:rsidR="00B8049E" w:rsidRDefault="00B8049E" w:rsidP="00B8049E">
      <w:pPr>
        <w:pStyle w:val="Cabealho"/>
        <w:tabs>
          <w:tab w:val="clear" w:pos="4419"/>
          <w:tab w:val="clear" w:pos="8838"/>
        </w:tabs>
        <w:jc w:val="both"/>
        <w:rPr>
          <w:rFonts w:ascii="Arial" w:hAnsi="Arial" w:cs="Arial"/>
          <w:sz w:val="22"/>
          <w:szCs w:val="22"/>
        </w:rPr>
      </w:pPr>
    </w:p>
    <w:p w:rsidR="00B8049E" w:rsidRPr="00A60088" w:rsidRDefault="00B8049E" w:rsidP="00B8049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3</w:t>
      </w:r>
      <w:r w:rsidRPr="00A60088">
        <w:rPr>
          <w:rFonts w:ascii="Arial" w:hAnsi="Arial" w:cs="Arial"/>
          <w:b/>
          <w:bCs/>
          <w:sz w:val="22"/>
          <w:szCs w:val="22"/>
        </w:rPr>
        <w:t xml:space="preserve">. Proclamação da empresa vencedora pelo critério de menor preço. </w:t>
      </w:r>
    </w:p>
    <w:p w:rsidR="00B8049E" w:rsidRPr="00A60088"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B8049E"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8049E" w:rsidRPr="00A60088" w:rsidRDefault="00B8049E" w:rsidP="00B8049E">
      <w:pPr>
        <w:pStyle w:val="Cabealho"/>
        <w:tabs>
          <w:tab w:val="clear" w:pos="4419"/>
          <w:tab w:val="clear" w:pos="8838"/>
        </w:tabs>
        <w:jc w:val="both"/>
        <w:rPr>
          <w:rFonts w:ascii="Arial" w:hAnsi="Arial" w:cs="Arial"/>
          <w:sz w:val="22"/>
          <w:szCs w:val="22"/>
        </w:rPr>
      </w:pPr>
    </w:p>
    <w:p w:rsidR="00B8049E"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5</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5B5BC5" w:rsidRPr="00D43950" w:rsidRDefault="00BF08C4" w:rsidP="00D43950">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8049E" w:rsidRDefault="00B8049E">
      <w:pPr>
        <w:rPr>
          <w:rFonts w:ascii="Arial" w:hAnsi="Arial" w:cs="Arial"/>
          <w:b/>
          <w:bCs/>
          <w:sz w:val="22"/>
          <w:szCs w:val="22"/>
        </w:rPr>
      </w:pPr>
      <w:r>
        <w:rPr>
          <w:rFonts w:ascii="Arial" w:hAnsi="Arial" w:cs="Arial"/>
          <w:b/>
          <w:bCs/>
          <w:sz w:val="22"/>
          <w:szCs w:val="22"/>
        </w:rPr>
        <w:br w:type="page"/>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4936FC">
        <w:rPr>
          <w:rFonts w:ascii="Arial" w:hAnsi="Arial" w:cs="Arial"/>
          <w:b/>
          <w:sz w:val="22"/>
          <w:szCs w:val="22"/>
        </w:rPr>
        <w:t>20/2016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156173">
        <w:rPr>
          <w:rFonts w:ascii="Arial" w:hAnsi="Arial" w:cs="Arial"/>
          <w:b/>
          <w:sz w:val="22"/>
          <w:szCs w:val="22"/>
        </w:rPr>
        <w:t xml:space="preserve">AQUISIÇÃO DE </w:t>
      </w:r>
      <w:r w:rsidR="004936FC">
        <w:rPr>
          <w:rFonts w:ascii="Arial" w:hAnsi="Arial" w:cs="Arial"/>
          <w:b/>
          <w:sz w:val="22"/>
          <w:szCs w:val="22"/>
        </w:rPr>
        <w:t>MATERIAIS</w:t>
      </w:r>
      <w:r w:rsidR="007D3A42">
        <w:rPr>
          <w:rFonts w:ascii="Arial" w:hAnsi="Arial" w:cs="Arial"/>
          <w:b/>
          <w:sz w:val="22"/>
          <w:szCs w:val="22"/>
        </w:rPr>
        <w:t xml:space="preserve"> MÉDICO-HOSPITALARES</w:t>
      </w:r>
      <w:r w:rsidR="00BF6957">
        <w:rPr>
          <w:rFonts w:ascii="Arial" w:hAnsi="Arial" w:cs="Arial"/>
          <w:b/>
          <w:sz w:val="22"/>
          <w:szCs w:val="22"/>
        </w:rPr>
        <w:t>.</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E00358" w:rsidRPr="00A60088" w:rsidRDefault="00E00358" w:rsidP="0028367E">
      <w:pP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4936FC">
        <w:rPr>
          <w:rFonts w:ascii="Arial" w:hAnsi="Arial" w:cs="Arial"/>
          <w:b/>
          <w:sz w:val="22"/>
          <w:szCs w:val="22"/>
        </w:rPr>
        <w:t>20/2016</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333DEA" w:rsidRPr="00333DEA">
        <w:rPr>
          <w:rFonts w:ascii="Arial" w:hAnsi="Arial" w:cs="Arial"/>
          <w:b/>
          <w:sz w:val="22"/>
          <w:szCs w:val="22"/>
        </w:rPr>
        <w:t xml:space="preserve"> </w:t>
      </w:r>
      <w:r w:rsidR="00156173">
        <w:rPr>
          <w:rFonts w:ascii="Arial" w:hAnsi="Arial" w:cs="Arial"/>
          <w:b/>
          <w:sz w:val="22"/>
          <w:szCs w:val="22"/>
        </w:rPr>
        <w:t xml:space="preserve">AQUISIÇÃO DE </w:t>
      </w:r>
      <w:r w:rsidR="004936FC">
        <w:rPr>
          <w:rFonts w:ascii="Arial" w:hAnsi="Arial" w:cs="Arial"/>
          <w:b/>
          <w:sz w:val="22"/>
          <w:szCs w:val="22"/>
        </w:rPr>
        <w:t>MATERIAIS</w:t>
      </w:r>
      <w:r w:rsidR="007D3A42">
        <w:rPr>
          <w:rFonts w:ascii="Arial" w:hAnsi="Arial" w:cs="Arial"/>
          <w:b/>
          <w:sz w:val="22"/>
          <w:szCs w:val="22"/>
        </w:rPr>
        <w:t xml:space="preserve"> MÉDICO-HOSPITALARES</w:t>
      </w:r>
      <w:r w:rsidR="00BF6957">
        <w:rPr>
          <w:rFonts w:ascii="Arial" w:hAnsi="Arial" w:cs="Arial"/>
          <w:b/>
          <w:sz w:val="22"/>
          <w:szCs w:val="22"/>
        </w:rPr>
        <w:t>.</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D654AA">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ED494E">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C15E42" w:rsidRPr="00A60088" w:rsidRDefault="00C15E42"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333DEA">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333DEA">
        <w:rPr>
          <w:rFonts w:ascii="Arial" w:hAnsi="Arial" w:cs="Arial"/>
          <w:sz w:val="22"/>
          <w:szCs w:val="22"/>
        </w:rPr>
        <w:t xml:space="preserve"> </w:t>
      </w:r>
      <w:r w:rsidR="00327A22">
        <w:rPr>
          <w:rFonts w:ascii="Arial" w:hAnsi="Arial" w:cs="Arial"/>
          <w:sz w:val="22"/>
          <w:szCs w:val="22"/>
        </w:rPr>
        <w:t>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590E7C"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8049E" w:rsidRPr="00A60088" w:rsidRDefault="00B8049E"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ED494E" w:rsidRDefault="00ED494E"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333DEA">
        <w:rPr>
          <w:rFonts w:ascii="Arial" w:hAnsi="Arial" w:cs="Arial"/>
          <w:iCs/>
          <w:sz w:val="22"/>
          <w:szCs w:val="22"/>
        </w:rPr>
        <w:t xml:space="preserve"> </w:t>
      </w:r>
      <w:r w:rsidRPr="00A60088">
        <w:rPr>
          <w:rFonts w:ascii="Arial" w:hAnsi="Arial" w:cs="Arial"/>
          <w:iCs/>
          <w:sz w:val="22"/>
          <w:szCs w:val="22"/>
        </w:rPr>
        <w:t>assinada pelo responsável da empresa de que não outorga trabalho noturno, perigoso ou insalubre a menores de 18 (dezoito) anos, e qualquer trabalho à menores de 16 (dezesseis) anos, salvo na condição de aprendiz, a partir de 14 (</w:t>
      </w:r>
      <w:r w:rsidR="004E4827">
        <w:rPr>
          <w:rFonts w:ascii="Arial" w:hAnsi="Arial" w:cs="Arial"/>
          <w:iCs/>
          <w:sz w:val="22"/>
          <w:szCs w:val="22"/>
        </w:rPr>
        <w:t>quinze</w:t>
      </w:r>
      <w:r w:rsidRPr="00A60088">
        <w:rPr>
          <w:rFonts w:ascii="Arial" w:hAnsi="Arial" w:cs="Arial"/>
          <w:iCs/>
          <w:sz w:val="22"/>
          <w:szCs w:val="22"/>
        </w:rPr>
        <w:t xml:space="preserv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2C3A84">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E975A8" w:rsidRPr="00A60088" w:rsidRDefault="00E975A8"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C15E42" w:rsidRDefault="00C15E42" w:rsidP="00D654AA">
      <w:pPr>
        <w:pStyle w:val="Cabealho"/>
        <w:tabs>
          <w:tab w:val="clear" w:pos="4419"/>
          <w:tab w:val="clear" w:pos="8838"/>
        </w:tabs>
        <w:jc w:val="both"/>
        <w:rPr>
          <w:rFonts w:ascii="Arial" w:hAnsi="Arial" w:cs="Arial"/>
          <w:iCs/>
          <w:sz w:val="22"/>
          <w:szCs w:val="22"/>
        </w:rPr>
      </w:pPr>
    </w:p>
    <w:p w:rsidR="00D654AA" w:rsidRDefault="00BF08C4" w:rsidP="00D654AA">
      <w:pPr>
        <w:pStyle w:val="Cabealho"/>
        <w:tabs>
          <w:tab w:val="clear" w:pos="4419"/>
          <w:tab w:val="clear" w:pos="8838"/>
        </w:tabs>
        <w:jc w:val="both"/>
        <w:rPr>
          <w:rFonts w:ascii="Arial" w:hAnsi="Arial" w:cs="Arial"/>
          <w:sz w:val="22"/>
          <w:szCs w:val="22"/>
        </w:rPr>
      </w:pPr>
      <w:r>
        <w:rPr>
          <w:rFonts w:ascii="Arial" w:hAnsi="Arial" w:cs="Arial"/>
          <w:iCs/>
          <w:sz w:val="22"/>
          <w:szCs w:val="22"/>
        </w:rPr>
        <w:t>9.4.2.1</w:t>
      </w:r>
      <w:r w:rsidRPr="00475B7E">
        <w:rPr>
          <w:rFonts w:ascii="Arial" w:hAnsi="Arial" w:cs="Arial"/>
          <w:iCs/>
          <w:sz w:val="22"/>
          <w:szCs w:val="22"/>
        </w:rPr>
        <w:t xml:space="preserve">. </w:t>
      </w:r>
      <w:r w:rsidR="00D654AA" w:rsidRPr="0076618F">
        <w:rPr>
          <w:rFonts w:ascii="Arial" w:hAnsi="Arial" w:cs="Arial"/>
          <w:sz w:val="22"/>
          <w:szCs w:val="22"/>
        </w:rPr>
        <w:t>Atestado de Capacidade Técnica da empresa, fornecido por pessoa jurídica de Direito Público</w:t>
      </w:r>
      <w:r w:rsidR="00D654AA">
        <w:rPr>
          <w:rFonts w:ascii="Arial" w:hAnsi="Arial" w:cs="Arial"/>
          <w:sz w:val="22"/>
          <w:szCs w:val="22"/>
        </w:rPr>
        <w:t xml:space="preserve"> ou Privado</w:t>
      </w:r>
      <w:r w:rsidR="00D654AA" w:rsidRPr="0076618F">
        <w:rPr>
          <w:rFonts w:ascii="Arial" w:hAnsi="Arial" w:cs="Arial"/>
          <w:sz w:val="22"/>
          <w:szCs w:val="22"/>
        </w:rPr>
        <w:t xml:space="preserve">, em papel timbrado, comprovando </w:t>
      </w:r>
      <w:r w:rsidR="00A55631">
        <w:rPr>
          <w:rFonts w:ascii="Arial" w:hAnsi="Arial" w:cs="Arial"/>
          <w:sz w:val="22"/>
          <w:szCs w:val="22"/>
        </w:rPr>
        <w:t>o fornecimento dos objetos</w:t>
      </w:r>
      <w:r w:rsidR="00D654AA" w:rsidRPr="0076618F">
        <w:rPr>
          <w:rFonts w:ascii="Arial" w:hAnsi="Arial" w:cs="Arial"/>
          <w:sz w:val="22"/>
          <w:szCs w:val="22"/>
        </w:rPr>
        <w:t xml:space="preserve">, compatíveis com </w:t>
      </w:r>
      <w:r w:rsidR="00D654AA">
        <w:rPr>
          <w:rFonts w:ascii="Arial" w:hAnsi="Arial" w:cs="Arial"/>
          <w:sz w:val="22"/>
          <w:szCs w:val="22"/>
        </w:rPr>
        <w:t>as carac</w:t>
      </w:r>
      <w:r w:rsidR="00ED494E">
        <w:rPr>
          <w:rFonts w:ascii="Arial" w:hAnsi="Arial" w:cs="Arial"/>
          <w:sz w:val="22"/>
          <w:szCs w:val="22"/>
        </w:rPr>
        <w:t>terísticas quantidades e prazos a serem adquirid</w:t>
      </w:r>
      <w:r w:rsidR="00904648">
        <w:rPr>
          <w:rFonts w:ascii="Arial" w:hAnsi="Arial" w:cs="Arial"/>
          <w:sz w:val="22"/>
          <w:szCs w:val="22"/>
        </w:rPr>
        <w:t>o</w:t>
      </w:r>
      <w:r w:rsidR="00ED494E">
        <w:rPr>
          <w:rFonts w:ascii="Arial" w:hAnsi="Arial" w:cs="Arial"/>
          <w:sz w:val="22"/>
          <w:szCs w:val="22"/>
        </w:rPr>
        <w:t xml:space="preserve">s pelo </w:t>
      </w:r>
      <w:r w:rsidR="00D654AA" w:rsidRPr="0076618F">
        <w:rPr>
          <w:rFonts w:ascii="Arial" w:hAnsi="Arial" w:cs="Arial"/>
          <w:sz w:val="22"/>
          <w:szCs w:val="22"/>
        </w:rPr>
        <w:t>Município de Pouso Alegre</w:t>
      </w:r>
      <w:r w:rsidR="00D654AA">
        <w:rPr>
          <w:rFonts w:ascii="Arial" w:hAnsi="Arial" w:cs="Arial"/>
          <w:sz w:val="22"/>
          <w:szCs w:val="22"/>
        </w:rPr>
        <w:t>/MG</w:t>
      </w:r>
      <w:r w:rsidR="00D654AA" w:rsidRPr="0076618F">
        <w:rPr>
          <w:rFonts w:ascii="Arial" w:hAnsi="Arial" w:cs="Arial"/>
          <w:sz w:val="22"/>
          <w:szCs w:val="22"/>
        </w:rPr>
        <w:t>.</w:t>
      </w:r>
    </w:p>
    <w:p w:rsidR="002715D8" w:rsidRDefault="002715D8" w:rsidP="00D654AA">
      <w:pPr>
        <w:pStyle w:val="Cabealho"/>
        <w:tabs>
          <w:tab w:val="clear" w:pos="4419"/>
          <w:tab w:val="clear" w:pos="8838"/>
        </w:tabs>
        <w:jc w:val="both"/>
        <w:rPr>
          <w:rFonts w:ascii="Arial" w:hAnsi="Arial" w:cs="Arial"/>
          <w:sz w:val="22"/>
          <w:szCs w:val="22"/>
        </w:rPr>
      </w:pPr>
    </w:p>
    <w:p w:rsidR="002715D8" w:rsidRPr="002715D8" w:rsidRDefault="002715D8" w:rsidP="00D654AA">
      <w:pPr>
        <w:pStyle w:val="Cabealho"/>
        <w:tabs>
          <w:tab w:val="clear" w:pos="4419"/>
          <w:tab w:val="clear" w:pos="8838"/>
        </w:tabs>
        <w:jc w:val="both"/>
        <w:rPr>
          <w:rFonts w:ascii="Arial" w:hAnsi="Arial" w:cs="Arial"/>
          <w:sz w:val="22"/>
          <w:szCs w:val="22"/>
        </w:rPr>
      </w:pPr>
      <w:r>
        <w:rPr>
          <w:rFonts w:ascii="Arial" w:hAnsi="Arial" w:cs="Arial"/>
          <w:sz w:val="22"/>
          <w:szCs w:val="22"/>
        </w:rPr>
        <w:t xml:space="preserve">9.4.2.2. Os produtos ofertados deverão conter </w:t>
      </w:r>
      <w:r w:rsidRPr="002715D8">
        <w:rPr>
          <w:rFonts w:ascii="Arial" w:hAnsi="Arial" w:cs="Arial"/>
          <w:b/>
          <w:sz w:val="22"/>
          <w:szCs w:val="22"/>
          <w:u w:val="single"/>
        </w:rPr>
        <w:t>TODAS</w:t>
      </w:r>
      <w:r w:rsidRPr="002715D8">
        <w:rPr>
          <w:rFonts w:ascii="Arial" w:hAnsi="Arial" w:cs="Arial"/>
          <w:b/>
          <w:sz w:val="22"/>
          <w:szCs w:val="22"/>
        </w:rPr>
        <w:t xml:space="preserve"> </w:t>
      </w:r>
      <w:r>
        <w:rPr>
          <w:rFonts w:ascii="Arial" w:hAnsi="Arial" w:cs="Arial"/>
          <w:sz w:val="22"/>
          <w:szCs w:val="22"/>
        </w:rPr>
        <w:t xml:space="preserve">as exigências contidas no Termo de Referência (Anexo II deste edital). </w:t>
      </w:r>
    </w:p>
    <w:p w:rsidR="00073986" w:rsidRDefault="00073986" w:rsidP="00D654AA">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8B51EC" w:rsidRDefault="008B51E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Default="00333DEA"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1A5B3D">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21349">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r w:rsidR="001A5B3D">
        <w:rPr>
          <w:rFonts w:ascii="Arial" w:hAnsi="Arial" w:cs="Arial"/>
          <w:sz w:val="22"/>
          <w:szCs w:val="22"/>
        </w:rPr>
        <w:t xml:space="preserve"> (de acordo com a Lei Complementar n° 147/2014). </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C84EBD" w:rsidRDefault="00C84EBD">
      <w:pPr>
        <w:rPr>
          <w:rFonts w:ascii="Arial" w:hAnsi="Arial" w:cs="Arial"/>
          <w:sz w:val="22"/>
          <w:szCs w:val="22"/>
        </w:rPr>
      </w:pPr>
      <w:r>
        <w:rPr>
          <w:rFonts w:ascii="Arial" w:hAnsi="Arial" w:cs="Arial"/>
          <w:sz w:val="22"/>
          <w:szCs w:val="22"/>
        </w:rPr>
        <w:br w:type="page"/>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E975A8" w:rsidRPr="00A60088" w:rsidRDefault="00E975A8"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5B5BC5">
        <w:rPr>
          <w:rFonts w:ascii="Arial" w:hAnsi="Arial" w:cs="Arial"/>
          <w:b/>
          <w:bCs/>
          <w:iCs/>
          <w:sz w:val="22"/>
          <w:szCs w:val="22"/>
        </w:rPr>
        <w:t>001/</w:t>
      </w:r>
      <w:r w:rsidR="004936FC">
        <w:rPr>
          <w:rFonts w:ascii="Arial" w:hAnsi="Arial" w:cs="Arial"/>
          <w:b/>
          <w:bCs/>
          <w:iCs/>
          <w:sz w:val="22"/>
          <w:szCs w:val="22"/>
        </w:rPr>
        <w:t>201</w:t>
      </w:r>
      <w:r w:rsidR="00B8049E">
        <w:rPr>
          <w:rFonts w:ascii="Arial" w:hAnsi="Arial" w:cs="Arial"/>
          <w:b/>
          <w:bCs/>
          <w:iCs/>
          <w:sz w:val="22"/>
          <w:szCs w:val="22"/>
        </w:rPr>
        <w:t>5</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8B51EC" w:rsidRDefault="008B51EC"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D654AA">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8B51EC" w:rsidRDefault="008B51EC" w:rsidP="002E1A05">
      <w:pPr>
        <w:autoSpaceDE w:val="0"/>
        <w:autoSpaceDN w:val="0"/>
        <w:adjustRightInd w:val="0"/>
        <w:jc w:val="both"/>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2B01EE" w:rsidRDefault="002B01EE"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B51EC">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221349" w:rsidRPr="00A60088" w:rsidRDefault="00221349"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F06BB5" w:rsidRPr="00A60088" w:rsidRDefault="00F06BB5" w:rsidP="00F06BB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F06BB5" w:rsidRPr="00A60088" w:rsidRDefault="00F06BB5" w:rsidP="00F06BB5">
      <w:pPr>
        <w:jc w:val="both"/>
        <w:rPr>
          <w:rFonts w:ascii="Arial" w:hAnsi="Arial" w:cs="Arial"/>
          <w:bCs/>
          <w:iCs/>
          <w:sz w:val="22"/>
          <w:szCs w:val="22"/>
        </w:rPr>
      </w:pPr>
    </w:p>
    <w:p w:rsidR="00F06BB5" w:rsidRDefault="00F06BB5" w:rsidP="00F06BB5">
      <w:pPr>
        <w:jc w:val="both"/>
        <w:rPr>
          <w:rFonts w:ascii="Arial" w:hAnsi="Arial" w:cs="Arial"/>
          <w:bCs/>
          <w:iCs/>
          <w:sz w:val="22"/>
          <w:szCs w:val="22"/>
        </w:rPr>
      </w:pPr>
      <w:r w:rsidRPr="00A60088">
        <w:rPr>
          <w:rFonts w:ascii="Arial" w:hAnsi="Arial" w:cs="Arial"/>
          <w:bCs/>
          <w:iCs/>
          <w:sz w:val="22"/>
          <w:szCs w:val="22"/>
        </w:rPr>
        <w:t xml:space="preserve">11.23. Considerada aceitável a oferta de menor preço, estará concluída a fase de classificação das propostas, e será </w:t>
      </w:r>
      <w:r>
        <w:rPr>
          <w:rFonts w:ascii="Arial" w:hAnsi="Arial" w:cs="Arial"/>
          <w:bCs/>
          <w:iCs/>
          <w:sz w:val="22"/>
          <w:szCs w:val="22"/>
        </w:rPr>
        <w:t>analisada a amostra</w:t>
      </w:r>
      <w:r w:rsidRPr="00A60088">
        <w:rPr>
          <w:rFonts w:ascii="Arial" w:hAnsi="Arial" w:cs="Arial"/>
          <w:bCs/>
          <w:iCs/>
          <w:sz w:val="22"/>
          <w:szCs w:val="22"/>
        </w:rPr>
        <w:t xml:space="preserve"> da proponente cuja proposta tenha sido classificada em primeiro lugar.</w:t>
      </w:r>
    </w:p>
    <w:p w:rsidR="00F06BB5" w:rsidRDefault="00F06BB5" w:rsidP="00F06BB5">
      <w:pPr>
        <w:jc w:val="both"/>
        <w:rPr>
          <w:rFonts w:ascii="Arial" w:hAnsi="Arial" w:cs="Arial"/>
          <w:bCs/>
          <w:iCs/>
          <w:sz w:val="22"/>
          <w:szCs w:val="22"/>
        </w:rPr>
      </w:pPr>
    </w:p>
    <w:p w:rsidR="00F06BB5" w:rsidRDefault="00F06BB5" w:rsidP="00F06BB5">
      <w:pPr>
        <w:spacing w:line="200" w:lineRule="atLeast"/>
        <w:jc w:val="both"/>
        <w:rPr>
          <w:rFonts w:ascii="Arial" w:hAnsi="Arial" w:cs="Arial"/>
          <w:iCs/>
          <w:sz w:val="22"/>
          <w:szCs w:val="22"/>
        </w:rPr>
      </w:pPr>
      <w:r>
        <w:rPr>
          <w:rFonts w:ascii="Arial" w:hAnsi="Arial" w:cs="Arial"/>
          <w:iCs/>
          <w:sz w:val="22"/>
          <w:szCs w:val="22"/>
        </w:rPr>
        <w:t>11.23.1. A amostra, da empresa que ofertar o menor lance será analisada por equipe técnica designada pela Secretaria Municipal de Saúde.</w:t>
      </w:r>
    </w:p>
    <w:p w:rsidR="00F06BB5" w:rsidRDefault="00F06BB5" w:rsidP="00F06BB5">
      <w:pPr>
        <w:spacing w:line="200" w:lineRule="atLeast"/>
        <w:jc w:val="both"/>
        <w:rPr>
          <w:rFonts w:ascii="Arial" w:hAnsi="Arial" w:cs="Arial"/>
          <w:iCs/>
          <w:sz w:val="22"/>
          <w:szCs w:val="22"/>
        </w:rPr>
      </w:pPr>
    </w:p>
    <w:p w:rsidR="00F06BB5" w:rsidRDefault="00F06BB5" w:rsidP="00F06BB5">
      <w:pPr>
        <w:spacing w:line="200" w:lineRule="atLeast"/>
        <w:jc w:val="both"/>
        <w:rPr>
          <w:rFonts w:ascii="Arial" w:hAnsi="Arial" w:cs="Arial"/>
          <w:iCs/>
          <w:sz w:val="22"/>
          <w:szCs w:val="22"/>
        </w:rPr>
      </w:pPr>
      <w:r>
        <w:rPr>
          <w:rFonts w:ascii="Arial" w:hAnsi="Arial" w:cs="Arial"/>
          <w:iCs/>
          <w:sz w:val="22"/>
          <w:szCs w:val="22"/>
        </w:rPr>
        <w:t>11.23.2. Caso as amostras da melhor proposta sejam reprovadas, será convocada para apresentação de amostra a autora da segunda melhor proposta e, assim, sucessivamente.</w:t>
      </w:r>
    </w:p>
    <w:p w:rsidR="00F06BB5" w:rsidRDefault="00F06BB5" w:rsidP="00F06BB5">
      <w:pPr>
        <w:spacing w:line="200" w:lineRule="atLeast"/>
        <w:jc w:val="both"/>
        <w:rPr>
          <w:rFonts w:ascii="Arial" w:hAnsi="Arial" w:cs="Arial"/>
          <w:iCs/>
          <w:sz w:val="22"/>
          <w:szCs w:val="22"/>
        </w:rPr>
      </w:pPr>
    </w:p>
    <w:p w:rsidR="00F06BB5" w:rsidRDefault="00F06BB5" w:rsidP="00F06BB5">
      <w:pPr>
        <w:spacing w:line="200" w:lineRule="atLeast"/>
        <w:jc w:val="both"/>
        <w:rPr>
          <w:rFonts w:ascii="Arial" w:hAnsi="Arial" w:cs="Arial"/>
          <w:iCs/>
          <w:sz w:val="22"/>
          <w:szCs w:val="22"/>
        </w:rPr>
      </w:pPr>
      <w:r>
        <w:rPr>
          <w:rFonts w:ascii="Arial" w:hAnsi="Arial" w:cs="Arial"/>
          <w:iCs/>
          <w:sz w:val="22"/>
          <w:szCs w:val="22"/>
        </w:rPr>
        <w:t>11.23.3. As amostras aprovadas permanecerão em poder do Município até a entrega definitiva do objeto licitado, com vistas à avaliação da conformidade entre a amostra aprovada e o material efetivamente entregue.</w:t>
      </w:r>
    </w:p>
    <w:p w:rsidR="00F06BB5" w:rsidRDefault="00F06BB5" w:rsidP="00F06BB5">
      <w:pPr>
        <w:spacing w:line="200" w:lineRule="atLeast"/>
        <w:jc w:val="both"/>
        <w:rPr>
          <w:rFonts w:ascii="Arial" w:hAnsi="Arial" w:cs="Arial"/>
          <w:iCs/>
          <w:sz w:val="22"/>
          <w:szCs w:val="22"/>
        </w:rPr>
      </w:pPr>
    </w:p>
    <w:p w:rsidR="00F06BB5" w:rsidRDefault="00F06BB5" w:rsidP="00F06BB5">
      <w:pPr>
        <w:spacing w:line="200" w:lineRule="atLeast"/>
        <w:jc w:val="both"/>
        <w:rPr>
          <w:rFonts w:ascii="Arial" w:hAnsi="Arial" w:cs="Arial"/>
          <w:iCs/>
          <w:sz w:val="22"/>
          <w:szCs w:val="22"/>
        </w:rPr>
      </w:pPr>
      <w:r>
        <w:rPr>
          <w:rFonts w:ascii="Arial" w:hAnsi="Arial" w:cs="Arial"/>
          <w:iCs/>
          <w:sz w:val="22"/>
          <w:szCs w:val="22"/>
        </w:rPr>
        <w:t xml:space="preserve">11.23.4. As amostras fornecidas serão passíveis de destruição parcial ou total e não serão devolvidas, tampouco subtraídas quando da entrega do objeto. </w:t>
      </w:r>
    </w:p>
    <w:p w:rsidR="00F06BB5" w:rsidRDefault="00F06BB5" w:rsidP="00F06BB5">
      <w:pPr>
        <w:spacing w:line="200" w:lineRule="atLeast"/>
        <w:jc w:val="both"/>
        <w:rPr>
          <w:rFonts w:ascii="Arial" w:hAnsi="Arial" w:cs="Arial"/>
          <w:iCs/>
          <w:sz w:val="22"/>
          <w:szCs w:val="22"/>
        </w:rPr>
      </w:pPr>
    </w:p>
    <w:p w:rsidR="00F06BB5" w:rsidRPr="00475B7E" w:rsidRDefault="00F06BB5" w:rsidP="00F06BB5">
      <w:pPr>
        <w:spacing w:line="200" w:lineRule="atLeast"/>
        <w:jc w:val="both"/>
        <w:rPr>
          <w:rFonts w:ascii="Arial" w:hAnsi="Arial" w:cs="Arial"/>
          <w:iCs/>
          <w:sz w:val="22"/>
          <w:szCs w:val="22"/>
        </w:rPr>
      </w:pPr>
      <w:r>
        <w:rPr>
          <w:rFonts w:ascii="Arial" w:hAnsi="Arial" w:cs="Arial"/>
          <w:iCs/>
          <w:sz w:val="22"/>
          <w:szCs w:val="22"/>
        </w:rPr>
        <w:t>11.23.5. Ao término da análise da amostra, o Pregoeiro passará a abertura do envelope de documentação, para análise e habilitação da empresa melhor ofertante.</w:t>
      </w:r>
    </w:p>
    <w:p w:rsidR="00F06BB5" w:rsidRPr="00A60088" w:rsidRDefault="00F06BB5" w:rsidP="00F06BB5">
      <w:pPr>
        <w:jc w:val="both"/>
        <w:rPr>
          <w:rFonts w:ascii="Arial" w:hAnsi="Arial" w:cs="Arial"/>
          <w:bCs/>
          <w:iCs/>
          <w:sz w:val="22"/>
          <w:szCs w:val="22"/>
        </w:rPr>
      </w:pPr>
    </w:p>
    <w:p w:rsidR="0028367E" w:rsidRDefault="00F06BB5" w:rsidP="00F06BB5">
      <w:pPr>
        <w:jc w:val="both"/>
        <w:rPr>
          <w:rFonts w:ascii="Arial" w:hAnsi="Arial" w:cs="Arial"/>
          <w:bCs/>
          <w:iCs/>
          <w:sz w:val="22"/>
          <w:szCs w:val="22"/>
        </w:rPr>
      </w:pPr>
      <w:r w:rsidRPr="00A60088">
        <w:rPr>
          <w:rFonts w:ascii="Arial" w:hAnsi="Arial" w:cs="Arial"/>
          <w:bCs/>
          <w:iCs/>
          <w:sz w:val="22"/>
          <w:szCs w:val="22"/>
        </w:rPr>
        <w:t>11.24. Sendo inabilitada a Proponente cuja proposta tenha sido classificada em primeiro lugar, prosseguirá o S</w:t>
      </w:r>
      <w:r>
        <w:rPr>
          <w:rFonts w:ascii="Arial" w:hAnsi="Arial" w:cs="Arial"/>
          <w:bCs/>
          <w:iCs/>
          <w:sz w:val="22"/>
          <w:szCs w:val="22"/>
        </w:rPr>
        <w:t>enhor</w:t>
      </w:r>
      <w:r w:rsidRPr="00A60088">
        <w:rPr>
          <w:rFonts w:ascii="Arial" w:hAnsi="Arial" w:cs="Arial"/>
          <w:bCs/>
          <w:iCs/>
          <w:sz w:val="22"/>
          <w:szCs w:val="22"/>
        </w:rPr>
        <w:t xml:space="preserve"> Pregoeiro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w:t>
      </w:r>
      <w:r>
        <w:rPr>
          <w:rFonts w:ascii="Arial" w:hAnsi="Arial" w:cs="Arial"/>
          <w:bCs/>
          <w:iCs/>
          <w:sz w:val="22"/>
          <w:szCs w:val="22"/>
        </w:rPr>
        <w:t>, desde que sua amostra tenha sido aprovada</w:t>
      </w:r>
      <w:r w:rsidRPr="00A60088">
        <w:rPr>
          <w:rFonts w:ascii="Arial" w:hAnsi="Arial" w:cs="Arial"/>
          <w:bCs/>
          <w:iCs/>
          <w:sz w:val="22"/>
          <w:szCs w:val="22"/>
        </w:rPr>
        <w:t xml:space="preserve"> e assim sucessivamente, se for o caso, até a habilitação de uma das licitantes.</w:t>
      </w:r>
    </w:p>
    <w:p w:rsidR="0028367E" w:rsidRPr="00A60088" w:rsidRDefault="0028367E" w:rsidP="0028367E">
      <w:pPr>
        <w:jc w:val="both"/>
        <w:rPr>
          <w:rFonts w:ascii="Arial" w:hAnsi="Arial" w:cs="Arial"/>
          <w:bCs/>
          <w:iCs/>
          <w:sz w:val="22"/>
          <w:szCs w:val="22"/>
        </w:rPr>
      </w:pPr>
    </w:p>
    <w:p w:rsidR="0028367E" w:rsidRDefault="0028367E" w:rsidP="0028367E">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w:t>
      </w:r>
      <w:r>
        <w:rPr>
          <w:rFonts w:ascii="Arial" w:hAnsi="Arial" w:cs="Arial"/>
          <w:bCs/>
          <w:iCs/>
          <w:sz w:val="22"/>
          <w:szCs w:val="22"/>
        </w:rPr>
        <w:t>ada(s) e habilitada(s) será proclamada vencedora do item.</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ficando as demais licitantes desde logo intimadas para apresentar as</w:t>
      </w:r>
      <w:r>
        <w:rPr>
          <w:rFonts w:ascii="Arial" w:hAnsi="Arial" w:cs="Arial"/>
          <w:bCs/>
          <w:iCs/>
          <w:sz w:val="22"/>
          <w:szCs w:val="22"/>
        </w:rPr>
        <w:t xml:space="preserve"> </w:t>
      </w:r>
      <w:r w:rsidRPr="00A60088">
        <w:rPr>
          <w:rFonts w:ascii="Arial" w:hAnsi="Arial" w:cs="Arial"/>
          <w:bCs/>
          <w:iCs/>
          <w:sz w:val="22"/>
          <w:szCs w:val="22"/>
        </w:rPr>
        <w:t>contra-razões em igual número de dias, que começarão a correr a partir do término do prazo da recorrente, sendo-lhes assegurada imediata vista dos autos do processo.</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 xml:space="preserve">11.30. É facultado à </w:t>
      </w:r>
      <w:r>
        <w:rPr>
          <w:rFonts w:ascii="Arial" w:hAnsi="Arial" w:cs="Arial"/>
          <w:bCs/>
          <w:iCs/>
          <w:sz w:val="22"/>
          <w:szCs w:val="22"/>
        </w:rPr>
        <w:t>Administração</w:t>
      </w:r>
      <w:r w:rsidRPr="00A60088">
        <w:rPr>
          <w:rFonts w:ascii="Arial" w:hAnsi="Arial" w:cs="Arial"/>
          <w:bCs/>
          <w:iCs/>
          <w:sz w:val="22"/>
          <w:szCs w:val="22"/>
        </w:rPr>
        <w:t>, quando a adjudicatária não formalizar a contratação no prazo e condições estabelecidos, convocar as demais licitantes, na ordem de classificação, para fazê-lo em igual prazo e, preferencialmente, nas mesmas condições ofertadas pela adjudicatária.</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11.31. Os envelopes contendo a documentação relativa à habilitação das licitantes desclassificadas e das classificadas não declaradas vencedoras permanecerão sob custódia do S</w:t>
      </w:r>
      <w:r>
        <w:rPr>
          <w:rFonts w:ascii="Arial" w:hAnsi="Arial" w:cs="Arial"/>
          <w:bCs/>
          <w:iCs/>
          <w:sz w:val="22"/>
          <w:szCs w:val="22"/>
        </w:rPr>
        <w:t>enhor</w:t>
      </w:r>
      <w:r w:rsidRPr="00A60088">
        <w:rPr>
          <w:rFonts w:ascii="Arial" w:hAnsi="Arial" w:cs="Arial"/>
          <w:bCs/>
          <w:iCs/>
          <w:sz w:val="22"/>
          <w:szCs w:val="22"/>
        </w:rPr>
        <w:t xml:space="preserve"> Pregoeiro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221349">
        <w:rPr>
          <w:rFonts w:ascii="Arial" w:hAnsi="Arial" w:cs="Arial"/>
          <w:sz w:val="22"/>
          <w:szCs w:val="22"/>
        </w:rPr>
        <w:t>/MG</w:t>
      </w:r>
      <w:r w:rsidRPr="00A60088">
        <w:rPr>
          <w:rFonts w:ascii="Arial" w:hAnsi="Arial" w:cs="Arial"/>
          <w:sz w:val="22"/>
          <w:szCs w:val="22"/>
        </w:rPr>
        <w:t xml:space="preserve"> para a justa remuneração do</w:t>
      </w:r>
      <w:r w:rsidR="00995A6F">
        <w:rPr>
          <w:rFonts w:ascii="Arial" w:hAnsi="Arial" w:cs="Arial"/>
          <w:sz w:val="22"/>
          <w:szCs w:val="22"/>
        </w:rPr>
        <w:t xml:space="preserve"> 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221349">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221349">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1A42C6">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1A42C6">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221349">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221349">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12.12. Durante a vigência da Ata de Registro de Preços, o preço registrado não poderá ficar acima dos praticados no mercado. Por conseguinte, independentemente de convocação pel</w:t>
      </w:r>
      <w:r w:rsidR="006A435D">
        <w:rPr>
          <w:rFonts w:ascii="Arial" w:hAnsi="Arial" w:cs="Arial"/>
          <w:bCs/>
          <w:iCs/>
          <w:sz w:val="22"/>
          <w:szCs w:val="22"/>
        </w:rPr>
        <w:t xml:space="preserve">a Secretaria </w:t>
      </w:r>
      <w:r w:rsidRPr="00A60088">
        <w:rPr>
          <w:rFonts w:ascii="Arial" w:hAnsi="Arial" w:cs="Arial"/>
          <w:bCs/>
          <w:iCs/>
          <w:sz w:val="22"/>
          <w:szCs w:val="22"/>
        </w:rPr>
        <w:t xml:space="preserve">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B51EC">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221349">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8B51EC">
        <w:rPr>
          <w:rFonts w:ascii="Arial" w:hAnsi="Arial" w:cs="Arial"/>
          <w:sz w:val="22"/>
          <w:szCs w:val="22"/>
        </w:rPr>
        <w:t>s</w:t>
      </w:r>
      <w:r w:rsidRPr="00A60088">
        <w:rPr>
          <w:rFonts w:ascii="Arial" w:hAnsi="Arial" w:cs="Arial"/>
          <w:sz w:val="22"/>
          <w:szCs w:val="22"/>
        </w:rPr>
        <w:t xml:space="preserve"> Secretaria</w:t>
      </w:r>
      <w:r w:rsidR="008B51EC">
        <w:rPr>
          <w:rFonts w:ascii="Arial" w:hAnsi="Arial" w:cs="Arial"/>
          <w:sz w:val="22"/>
          <w:szCs w:val="22"/>
        </w:rPr>
        <w:t>s</w:t>
      </w:r>
      <w:r w:rsidRPr="00A60088">
        <w:rPr>
          <w:rFonts w:ascii="Arial" w:hAnsi="Arial" w:cs="Arial"/>
          <w:sz w:val="22"/>
          <w:szCs w:val="22"/>
        </w:rPr>
        <w:t xml:space="preserve"> requisitante</w:t>
      </w:r>
      <w:r w:rsidR="008B51EC">
        <w:rPr>
          <w:rFonts w:ascii="Arial" w:hAnsi="Arial" w:cs="Arial"/>
          <w:sz w:val="22"/>
          <w:szCs w:val="22"/>
        </w:rPr>
        <w:t>s</w:t>
      </w:r>
      <w:r w:rsidRPr="00A60088">
        <w:rPr>
          <w:rFonts w:ascii="Arial" w:hAnsi="Arial" w:cs="Arial"/>
          <w:sz w:val="22"/>
          <w:szCs w:val="22"/>
        </w:rPr>
        <w:t xml:space="preserve">, obedecendo aos critérios detalhados no </w:t>
      </w:r>
      <w:r w:rsidRPr="00A60088">
        <w:rPr>
          <w:rFonts w:ascii="Arial" w:hAnsi="Arial" w:cs="Arial"/>
          <w:b/>
          <w:sz w:val="22"/>
          <w:szCs w:val="22"/>
        </w:rPr>
        <w:t xml:space="preserve">Anexo II – </w:t>
      </w:r>
      <w:r w:rsidR="00D654AA">
        <w:rPr>
          <w:rFonts w:ascii="Arial" w:hAnsi="Arial" w:cs="Arial"/>
          <w:b/>
          <w:sz w:val="22"/>
          <w:szCs w:val="22"/>
        </w:rPr>
        <w:t>Termo de Referência</w:t>
      </w:r>
      <w:r w:rsidRPr="00A60088">
        <w:rPr>
          <w:rFonts w:ascii="Arial" w:hAnsi="Arial" w:cs="Arial"/>
          <w:sz w:val="22"/>
          <w:szCs w:val="22"/>
        </w:rPr>
        <w:t xml:space="preserve">, em total conformidade com o </w:t>
      </w:r>
      <w:r w:rsidR="008B51EC">
        <w:rPr>
          <w:rFonts w:ascii="Arial" w:hAnsi="Arial" w:cs="Arial"/>
          <w:sz w:val="22"/>
          <w:szCs w:val="22"/>
        </w:rPr>
        <w:t>e</w:t>
      </w:r>
      <w:r w:rsidRPr="00A60088">
        <w:rPr>
          <w:rFonts w:ascii="Arial" w:hAnsi="Arial" w:cs="Arial"/>
          <w:sz w:val="22"/>
          <w:szCs w:val="22"/>
        </w:rPr>
        <w:t xml:space="preserve">dital e seus </w:t>
      </w:r>
      <w:r w:rsidR="008B51EC">
        <w:rPr>
          <w:rFonts w:ascii="Arial" w:hAnsi="Arial" w:cs="Arial"/>
          <w:sz w:val="22"/>
          <w:szCs w:val="22"/>
        </w:rPr>
        <w:t>a</w:t>
      </w:r>
      <w:r w:rsidRPr="00A60088">
        <w:rPr>
          <w:rFonts w:ascii="Arial" w:hAnsi="Arial" w:cs="Arial"/>
          <w:sz w:val="22"/>
          <w:szCs w:val="22"/>
        </w:rPr>
        <w:t>nexos.</w:t>
      </w:r>
    </w:p>
    <w:p w:rsidR="00A652A3" w:rsidRPr="00A60088" w:rsidRDefault="00A652A3" w:rsidP="00A652A3">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221349">
        <w:rPr>
          <w:rFonts w:ascii="Arial" w:hAnsi="Arial" w:cs="Arial"/>
          <w:sz w:val="22"/>
          <w:szCs w:val="22"/>
        </w:rPr>
        <w:t>/MG</w:t>
      </w:r>
      <w:r w:rsidRPr="00A60088">
        <w:rPr>
          <w:rFonts w:ascii="Arial" w:hAnsi="Arial" w:cs="Arial"/>
          <w:sz w:val="22"/>
          <w:szCs w:val="22"/>
        </w:rPr>
        <w:t>, a entrega do</w:t>
      </w:r>
      <w:r w:rsidR="008B51EC">
        <w:rPr>
          <w:rFonts w:ascii="Arial" w:hAnsi="Arial" w:cs="Arial"/>
          <w:sz w:val="22"/>
          <w:szCs w:val="22"/>
        </w:rPr>
        <w:t>s</w:t>
      </w:r>
      <w:r w:rsidRPr="00A60088">
        <w:rPr>
          <w:rFonts w:ascii="Arial" w:hAnsi="Arial" w:cs="Arial"/>
          <w:sz w:val="22"/>
          <w:szCs w:val="22"/>
        </w:rPr>
        <w:t xml:space="preserve"> objeto</w:t>
      </w:r>
      <w:r w:rsidR="008B51EC">
        <w:rPr>
          <w:rFonts w:ascii="Arial" w:hAnsi="Arial" w:cs="Arial"/>
          <w:sz w:val="22"/>
          <w:szCs w:val="22"/>
        </w:rPr>
        <w:t>s</w:t>
      </w:r>
      <w:r w:rsidRPr="00A60088">
        <w:rPr>
          <w:rFonts w:ascii="Arial" w:hAnsi="Arial" w:cs="Arial"/>
          <w:sz w:val="22"/>
          <w:szCs w:val="22"/>
        </w:rPr>
        <w:t xml:space="preserve"> que não esteja de acordo com edital e seus anexos;</w:t>
      </w:r>
    </w:p>
    <w:p w:rsidR="00904648" w:rsidRPr="00A60088" w:rsidRDefault="00904648" w:rsidP="00904648">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221349">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D57B6A" w:rsidRPr="00A60088" w:rsidRDefault="00D57B6A"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D53A4B">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22134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22134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22134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221349">
        <w:rPr>
          <w:rFonts w:ascii="Arial" w:hAnsi="Arial" w:cs="Arial"/>
          <w:iCs/>
          <w:sz w:val="22"/>
          <w:szCs w:val="22"/>
        </w:rPr>
        <w:t>/MG</w:t>
      </w:r>
      <w:r w:rsidRPr="00A60088">
        <w:rPr>
          <w:rFonts w:ascii="Arial" w:hAnsi="Arial" w:cs="Arial"/>
          <w:iCs/>
          <w:sz w:val="22"/>
          <w:szCs w:val="22"/>
        </w:rPr>
        <w:t xml:space="preserve"> reserva-se no direito de rescindir de pleno direito, </w:t>
      </w:r>
      <w:r w:rsidR="001A42C6">
        <w:rPr>
          <w:rFonts w:ascii="Arial" w:hAnsi="Arial" w:cs="Arial"/>
          <w:iCs/>
          <w:sz w:val="22"/>
          <w:szCs w:val="22"/>
        </w:rPr>
        <w:t xml:space="preserve">o contrato e a </w:t>
      </w:r>
      <w:r w:rsidRPr="00A60088">
        <w:rPr>
          <w:rFonts w:ascii="Arial" w:hAnsi="Arial" w:cs="Arial"/>
          <w:iCs/>
          <w:sz w:val="22"/>
          <w:szCs w:val="22"/>
        </w:rPr>
        <w:t>ata</w:t>
      </w:r>
      <w:r w:rsidR="001A42C6">
        <w:rPr>
          <w:rFonts w:ascii="Arial" w:hAnsi="Arial" w:cs="Arial"/>
          <w:iCs/>
          <w:sz w:val="22"/>
          <w:szCs w:val="22"/>
        </w:rPr>
        <w:t xml:space="preserve"> </w:t>
      </w:r>
      <w:r w:rsidRPr="00A60088">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w:t>
      </w:r>
      <w:r w:rsidR="006A435D">
        <w:rPr>
          <w:rFonts w:ascii="Arial" w:hAnsi="Arial" w:cs="Arial"/>
          <w:iCs/>
          <w:sz w:val="22"/>
          <w:szCs w:val="22"/>
        </w:rPr>
        <w:t>s</w:t>
      </w:r>
      <w:r w:rsidRPr="00A60088">
        <w:rPr>
          <w:rFonts w:ascii="Arial" w:hAnsi="Arial" w:cs="Arial"/>
          <w:iCs/>
          <w:sz w:val="22"/>
          <w:szCs w:val="22"/>
        </w:rPr>
        <w:t xml:space="preserve"> no</w:t>
      </w:r>
      <w:r w:rsidR="006A435D">
        <w:rPr>
          <w:rFonts w:ascii="Arial" w:hAnsi="Arial" w:cs="Arial"/>
          <w:iCs/>
          <w:sz w:val="22"/>
          <w:szCs w:val="22"/>
        </w:rPr>
        <w:t xml:space="preserve">s </w:t>
      </w:r>
      <w:r w:rsidRPr="00A60088">
        <w:rPr>
          <w:rFonts w:ascii="Arial" w:hAnsi="Arial" w:cs="Arial"/>
          <w:iCs/>
          <w:sz w:val="22"/>
          <w:szCs w:val="22"/>
        </w:rPr>
        <w:t>art</w:t>
      </w:r>
      <w:r w:rsidR="006A435D">
        <w:rPr>
          <w:rFonts w:ascii="Arial" w:hAnsi="Arial" w:cs="Arial"/>
          <w:iCs/>
          <w:sz w:val="22"/>
          <w:szCs w:val="22"/>
        </w:rPr>
        <w:t xml:space="preserve">igo 77 e </w:t>
      </w:r>
      <w:r w:rsidRPr="00A60088">
        <w:rPr>
          <w:rFonts w:ascii="Arial" w:hAnsi="Arial" w:cs="Arial"/>
          <w:iCs/>
          <w:sz w:val="22"/>
          <w:szCs w:val="22"/>
        </w:rPr>
        <w:t>78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22134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221349">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221349">
        <w:rPr>
          <w:rFonts w:ascii="Arial" w:hAnsi="Arial" w:cs="Arial"/>
          <w:iCs/>
          <w:sz w:val="22"/>
          <w:szCs w:val="22"/>
        </w:rPr>
        <w:t>/MG</w:t>
      </w:r>
      <w:r w:rsidR="00001C69">
        <w:rPr>
          <w:rFonts w:ascii="Arial" w:hAnsi="Arial" w:cs="Arial"/>
          <w:iCs/>
          <w:sz w:val="22"/>
          <w:szCs w:val="22"/>
        </w:rPr>
        <w:t>, por prazo não superior a 02</w:t>
      </w:r>
      <w:r w:rsidRPr="00A60088">
        <w:rPr>
          <w:rFonts w:ascii="Arial" w:hAnsi="Arial" w:cs="Arial"/>
          <w:iCs/>
          <w:sz w:val="22"/>
          <w:szCs w:val="22"/>
        </w:rPr>
        <w:t xml:space="preserve"> (</w:t>
      </w:r>
      <w:r w:rsidR="00001C69">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D654AA">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D654AA">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8F7763">
      <w:pPr>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Constituem anexos deste edital:</w:t>
      </w:r>
    </w:p>
    <w:p w:rsidR="00BF08C4" w:rsidRPr="00A652A3" w:rsidRDefault="00BF08C4" w:rsidP="002E1A05">
      <w:pPr>
        <w:jc w:val="both"/>
        <w:rPr>
          <w:rFonts w:ascii="Arial" w:hAnsi="Arial" w:cs="Arial"/>
          <w:bCs/>
          <w:iCs/>
          <w:sz w:val="22"/>
          <w:szCs w:val="22"/>
        </w:rPr>
      </w:pPr>
    </w:p>
    <w:p w:rsidR="0090667B" w:rsidRPr="00A652A3" w:rsidRDefault="00BF08C4" w:rsidP="002E1A05">
      <w:pPr>
        <w:jc w:val="both"/>
        <w:rPr>
          <w:rFonts w:ascii="Arial" w:hAnsi="Arial" w:cs="Arial"/>
          <w:bCs/>
          <w:iCs/>
          <w:sz w:val="22"/>
          <w:szCs w:val="22"/>
        </w:rPr>
      </w:pPr>
      <w:r w:rsidRPr="00A652A3">
        <w:rPr>
          <w:rFonts w:ascii="Arial" w:hAnsi="Arial" w:cs="Arial"/>
          <w:bCs/>
          <w:iCs/>
          <w:sz w:val="22"/>
          <w:szCs w:val="22"/>
        </w:rPr>
        <w:t>ANEXO I – MODELO DE INSTRUMENTO DE CREDENCIAMENTO DE REPRESENTANTES</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 xml:space="preserve">ANEXO II – </w:t>
      </w:r>
      <w:r w:rsidR="00D654AA">
        <w:rPr>
          <w:rFonts w:ascii="Arial" w:hAnsi="Arial" w:cs="Arial"/>
          <w:bCs/>
          <w:iCs/>
          <w:sz w:val="22"/>
          <w:szCs w:val="22"/>
        </w:rPr>
        <w:t>TERMO DE REFERÊNCIA</w:t>
      </w:r>
      <w:r w:rsidRPr="00A652A3">
        <w:rPr>
          <w:rFonts w:ascii="Arial" w:hAnsi="Arial" w:cs="Arial"/>
          <w:bCs/>
          <w:iCs/>
          <w:sz w:val="22"/>
          <w:szCs w:val="22"/>
        </w:rPr>
        <w:t xml:space="preserve"> </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III - MODELO PADRÃO DE PROPOSTA COMERCIAL</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IV – MODELO DE DECLARAÇÃO</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V – MINUTA DA ATA DE REGISTRO DE PREÇOS</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VI – MINUTA DO TERMO DE CONTRATO</w:t>
      </w:r>
    </w:p>
    <w:p w:rsidR="00904648" w:rsidRDefault="00904648"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VII – MODELO DE DECLARAÇÃO DE EPP OU ME</w:t>
      </w:r>
    </w:p>
    <w:p w:rsidR="0090667B" w:rsidRDefault="0090667B" w:rsidP="002E1A05">
      <w:pPr>
        <w:rPr>
          <w:rFonts w:ascii="Arial" w:hAnsi="Arial" w:cs="Arial"/>
          <w:bCs/>
          <w:iCs/>
          <w:sz w:val="22"/>
          <w:szCs w:val="22"/>
        </w:rPr>
      </w:pPr>
    </w:p>
    <w:p w:rsidR="000D3785" w:rsidRDefault="000D3785"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4936FC">
        <w:rPr>
          <w:rFonts w:ascii="Arial" w:hAnsi="Arial" w:cs="Arial"/>
          <w:bCs/>
          <w:iCs/>
          <w:sz w:val="22"/>
          <w:szCs w:val="22"/>
        </w:rPr>
        <w:t>07 de abril</w:t>
      </w:r>
      <w:r w:rsidR="00025414">
        <w:rPr>
          <w:rFonts w:ascii="Arial" w:hAnsi="Arial" w:cs="Arial"/>
          <w:bCs/>
          <w:iCs/>
          <w:sz w:val="22"/>
          <w:szCs w:val="22"/>
        </w:rPr>
        <w:t xml:space="preserve"> de </w:t>
      </w:r>
      <w:r w:rsidR="004936FC">
        <w:rPr>
          <w:rFonts w:ascii="Arial" w:hAnsi="Arial" w:cs="Arial"/>
          <w:bCs/>
          <w:iCs/>
          <w:sz w:val="22"/>
          <w:szCs w:val="22"/>
        </w:rPr>
        <w:t>2016</w:t>
      </w:r>
      <w:r w:rsidR="005C4F2E">
        <w:rPr>
          <w:rFonts w:ascii="Arial" w:hAnsi="Arial" w:cs="Arial"/>
          <w:bCs/>
          <w:iCs/>
          <w:sz w:val="22"/>
          <w:szCs w:val="22"/>
        </w:rPr>
        <w:t>.</w:t>
      </w:r>
    </w:p>
    <w:p w:rsidR="00383D64" w:rsidRDefault="00383D64" w:rsidP="00F51FDE"/>
    <w:p w:rsidR="000D3785" w:rsidRDefault="000D3785" w:rsidP="002E1A05">
      <w:pPr>
        <w:rPr>
          <w:rFonts w:ascii="Arial" w:hAnsi="Arial" w:cs="Arial"/>
          <w:sz w:val="22"/>
          <w:szCs w:val="22"/>
        </w:rPr>
      </w:pPr>
    </w:p>
    <w:p w:rsidR="00D428AE" w:rsidRPr="00A60088" w:rsidRDefault="00D428AE" w:rsidP="002E1A05">
      <w:pPr>
        <w:rPr>
          <w:rFonts w:ascii="Arial" w:hAnsi="Arial" w:cs="Arial"/>
          <w:sz w:val="22"/>
          <w:szCs w:val="22"/>
        </w:rPr>
      </w:pPr>
    </w:p>
    <w:p w:rsidR="00BF08C4" w:rsidRPr="005B56C5" w:rsidRDefault="00C15E42" w:rsidP="002E1A05">
      <w:pPr>
        <w:jc w:val="center"/>
        <w:rPr>
          <w:rFonts w:ascii="Arial" w:hAnsi="Arial" w:cs="Arial"/>
          <w:b/>
          <w:sz w:val="22"/>
          <w:szCs w:val="22"/>
        </w:rPr>
      </w:pPr>
      <w:r>
        <w:rPr>
          <w:rFonts w:ascii="Arial" w:hAnsi="Arial" w:cs="Arial"/>
          <w:b/>
          <w:sz w:val="22"/>
          <w:szCs w:val="22"/>
        </w:rPr>
        <w:t xml:space="preserve">Milton Alexandre Alves Neto </w:t>
      </w:r>
    </w:p>
    <w:p w:rsidR="00D654AA" w:rsidRPr="00D43950" w:rsidRDefault="00BF08C4" w:rsidP="00D43950">
      <w:pPr>
        <w:jc w:val="center"/>
        <w:rPr>
          <w:rFonts w:ascii="Arial" w:hAnsi="Arial" w:cs="Arial"/>
          <w:iCs/>
          <w:sz w:val="22"/>
          <w:szCs w:val="22"/>
        </w:rPr>
      </w:pPr>
      <w:r w:rsidRPr="005B56C5">
        <w:rPr>
          <w:rFonts w:ascii="Arial" w:hAnsi="Arial" w:cs="Arial"/>
          <w:iCs/>
          <w:sz w:val="22"/>
          <w:szCs w:val="22"/>
        </w:rPr>
        <w:t>Pregoeiro</w:t>
      </w:r>
    </w:p>
    <w:p w:rsidR="008B51EC" w:rsidRDefault="008B51EC" w:rsidP="00D654AA"/>
    <w:p w:rsidR="001B244B" w:rsidRDefault="001B244B">
      <w:pPr>
        <w:rPr>
          <w:rFonts w:ascii="Arial" w:hAnsi="Arial" w:cs="Arial"/>
          <w:sz w:val="22"/>
          <w:szCs w:val="22"/>
          <w:u w:val="single"/>
        </w:rPr>
      </w:pPr>
      <w:r>
        <w:rPr>
          <w:rFonts w:ascii="Arial" w:hAnsi="Arial" w:cs="Arial"/>
          <w:sz w:val="22"/>
          <w:szCs w:val="22"/>
          <w:u w:val="single"/>
        </w:rPr>
        <w:br w:type="page"/>
      </w:r>
    </w:p>
    <w:p w:rsidR="003070ED" w:rsidRDefault="003070ED">
      <w:pPr>
        <w:rPr>
          <w:rFonts w:ascii="Arial" w:hAnsi="Arial" w:cs="Arial"/>
          <w:b/>
          <w:bCs/>
          <w:sz w:val="22"/>
          <w:szCs w:val="22"/>
          <w:u w:val="single"/>
        </w:rPr>
      </w:pP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44304" w:rsidRDefault="00144304" w:rsidP="00144304"/>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r w:rsidR="00221349">
        <w:rPr>
          <w:rFonts w:ascii="Arial" w:hAnsi="Arial" w:cs="Arial"/>
          <w:bCs/>
          <w:iCs/>
          <w:sz w:val="22"/>
          <w:szCs w:val="22"/>
        </w:rPr>
        <w:t>.....................................................................</w:t>
      </w:r>
      <w:r w:rsidRPr="00A60088">
        <w:rPr>
          <w:rFonts w:ascii="Arial" w:hAnsi="Arial" w:cs="Arial"/>
          <w:bCs/>
          <w:iCs/>
          <w:sz w:val="22"/>
          <w:szCs w:val="22"/>
        </w:rPr>
        <w:t>....., inscrita no CNPJ/MF sob o nº ..</w:t>
      </w:r>
      <w:r w:rsidR="00221349">
        <w:rPr>
          <w:rFonts w:ascii="Arial" w:hAnsi="Arial" w:cs="Arial"/>
          <w:bCs/>
          <w:iCs/>
          <w:sz w:val="22"/>
          <w:szCs w:val="22"/>
        </w:rPr>
        <w:t>.............................</w:t>
      </w:r>
      <w:r w:rsidRPr="00A60088">
        <w:rPr>
          <w:rFonts w:ascii="Arial" w:hAnsi="Arial" w:cs="Arial"/>
          <w:bCs/>
          <w:iCs/>
          <w:sz w:val="22"/>
          <w:szCs w:val="22"/>
        </w:rPr>
        <w:t>.........., com sede na ..</w:t>
      </w:r>
      <w:r w:rsidR="00221349">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221349">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221349">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221349">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Pr>
          <w:rFonts w:ascii="Arial" w:hAnsi="Arial" w:cs="Arial"/>
          <w:bCs/>
          <w:iCs/>
          <w:sz w:val="22"/>
          <w:szCs w:val="22"/>
        </w:rPr>
        <w:t>e</w:t>
      </w:r>
      <w:r w:rsidRPr="00A60088">
        <w:rPr>
          <w:rFonts w:ascii="Arial" w:hAnsi="Arial" w:cs="Arial"/>
          <w:bCs/>
          <w:iCs/>
          <w:sz w:val="22"/>
          <w:szCs w:val="22"/>
        </w:rPr>
        <w:t>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Default="00BF08C4"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Pr="00A60088" w:rsidRDefault="001D7695" w:rsidP="002E1A05">
      <w:pP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5B56C5" w:rsidRDefault="005B56C5"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AC7C2B" w:rsidRDefault="00AC7C2B" w:rsidP="002E1A05">
      <w:pPr>
        <w:jc w:val="center"/>
        <w:rPr>
          <w:rFonts w:ascii="Arial" w:hAnsi="Arial" w:cs="Arial"/>
          <w:b/>
          <w:iCs/>
          <w:sz w:val="22"/>
          <w:szCs w:val="22"/>
          <w:u w:val="single"/>
        </w:rPr>
      </w:pPr>
    </w:p>
    <w:p w:rsidR="00AC7C2B" w:rsidRDefault="00AC7C2B"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D43950" w:rsidRDefault="00D43950" w:rsidP="002E1A05">
      <w:pPr>
        <w:jc w:val="center"/>
        <w:rPr>
          <w:rFonts w:ascii="Arial" w:hAnsi="Arial" w:cs="Arial"/>
          <w:b/>
          <w:iCs/>
          <w:sz w:val="22"/>
          <w:szCs w:val="22"/>
          <w:u w:val="single"/>
        </w:rPr>
      </w:pPr>
    </w:p>
    <w:p w:rsidR="00D43950" w:rsidRDefault="00D43950" w:rsidP="002E1A05">
      <w:pPr>
        <w:jc w:val="center"/>
        <w:rPr>
          <w:rFonts w:ascii="Arial" w:hAnsi="Arial" w:cs="Arial"/>
          <w:b/>
          <w:iCs/>
          <w:sz w:val="22"/>
          <w:szCs w:val="22"/>
          <w:u w:val="single"/>
        </w:rPr>
      </w:pPr>
    </w:p>
    <w:p w:rsidR="00D43950" w:rsidRDefault="00D43950" w:rsidP="007A34C8">
      <w:pPr>
        <w:jc w:val="center"/>
        <w:rPr>
          <w:rFonts w:ascii="Arial" w:hAnsi="Arial" w:cs="Arial"/>
          <w:b/>
          <w:iCs/>
          <w:sz w:val="22"/>
          <w:szCs w:val="22"/>
          <w:u w:val="single"/>
        </w:rPr>
      </w:pPr>
    </w:p>
    <w:p w:rsidR="000B3527" w:rsidRDefault="000B3527" w:rsidP="007A34C8">
      <w:pPr>
        <w:jc w:val="center"/>
        <w:rPr>
          <w:rFonts w:ascii="Arial" w:hAnsi="Arial" w:cs="Arial"/>
          <w:b/>
          <w:iCs/>
          <w:sz w:val="22"/>
          <w:szCs w:val="22"/>
          <w:u w:val="single"/>
        </w:rPr>
      </w:pPr>
    </w:p>
    <w:p w:rsidR="00C77ADA" w:rsidRPr="00D43950" w:rsidRDefault="00BF08C4" w:rsidP="007A34C8">
      <w:pPr>
        <w:jc w:val="center"/>
        <w:rPr>
          <w:rFonts w:ascii="Arial" w:hAnsi="Arial" w:cs="Arial"/>
          <w:b/>
          <w:iCs/>
          <w:sz w:val="22"/>
          <w:szCs w:val="22"/>
          <w:u w:val="single"/>
        </w:rPr>
      </w:pPr>
      <w:r w:rsidRPr="00D43950">
        <w:rPr>
          <w:rFonts w:ascii="Arial" w:hAnsi="Arial" w:cs="Arial"/>
          <w:b/>
          <w:iCs/>
          <w:sz w:val="22"/>
          <w:szCs w:val="22"/>
          <w:u w:val="single"/>
        </w:rPr>
        <w:t>ANEXO II</w:t>
      </w:r>
    </w:p>
    <w:p w:rsidR="00B81B05" w:rsidRDefault="00B81B05" w:rsidP="007A34C8">
      <w:pPr>
        <w:jc w:val="center"/>
        <w:rPr>
          <w:rFonts w:ascii="Arial" w:hAnsi="Arial" w:cs="Arial"/>
          <w:b/>
          <w:iCs/>
          <w:sz w:val="22"/>
          <w:szCs w:val="22"/>
          <w:u w:val="single"/>
        </w:rPr>
      </w:pPr>
    </w:p>
    <w:p w:rsidR="00F06BB5" w:rsidRPr="002E404F" w:rsidRDefault="00F06BB5" w:rsidP="00F06BB5">
      <w:pPr>
        <w:widowControl w:val="0"/>
        <w:autoSpaceDE w:val="0"/>
        <w:autoSpaceDN w:val="0"/>
        <w:adjustRightInd w:val="0"/>
        <w:spacing w:line="239" w:lineRule="auto"/>
        <w:jc w:val="center"/>
      </w:pPr>
      <w:r w:rsidRPr="002E404F">
        <w:rPr>
          <w:b/>
          <w:bCs/>
          <w:u w:val="single"/>
        </w:rPr>
        <w:t>TERMO DE REFERÊNCIA</w:t>
      </w:r>
    </w:p>
    <w:p w:rsidR="00F06BB5" w:rsidRPr="002E404F" w:rsidRDefault="00F06BB5" w:rsidP="00F06BB5">
      <w:pPr>
        <w:widowControl w:val="0"/>
        <w:autoSpaceDE w:val="0"/>
        <w:autoSpaceDN w:val="0"/>
        <w:adjustRightInd w:val="0"/>
        <w:spacing w:line="200" w:lineRule="exact"/>
        <w:jc w:val="center"/>
      </w:pPr>
    </w:p>
    <w:p w:rsidR="00F06BB5" w:rsidRPr="002E404F" w:rsidRDefault="00F06BB5" w:rsidP="00F06BB5">
      <w:pPr>
        <w:widowControl w:val="0"/>
        <w:shd w:val="clear" w:color="auto" w:fill="FFFFFF" w:themeFill="background1"/>
        <w:autoSpaceDE w:val="0"/>
        <w:autoSpaceDN w:val="0"/>
        <w:adjustRightInd w:val="0"/>
        <w:spacing w:line="227" w:lineRule="exact"/>
        <w:jc w:val="both"/>
      </w:pPr>
      <w:r w:rsidRPr="002E404F">
        <w:rPr>
          <w:noProof/>
        </w:rPr>
        <w:drawing>
          <wp:anchor distT="0" distB="0" distL="114300" distR="114300" simplePos="0" relativeHeight="251657728" behindDoc="1" locked="0" layoutInCell="0" allowOverlap="1">
            <wp:simplePos x="0" y="0"/>
            <wp:positionH relativeFrom="column">
              <wp:posOffset>-12700</wp:posOffset>
            </wp:positionH>
            <wp:positionV relativeFrom="paragraph">
              <wp:posOffset>139700</wp:posOffset>
            </wp:positionV>
            <wp:extent cx="4933950" cy="176530"/>
            <wp:effectExtent l="19050" t="0" r="0" b="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176530"/>
                    </a:xfrm>
                    <a:prstGeom prst="rect">
                      <a:avLst/>
                    </a:prstGeom>
                    <a:noFill/>
                  </pic:spPr>
                </pic:pic>
              </a:graphicData>
            </a:graphic>
          </wp:anchor>
        </w:drawing>
      </w:r>
    </w:p>
    <w:p w:rsidR="00F06BB5" w:rsidRPr="002E404F" w:rsidRDefault="00F06BB5" w:rsidP="00F06BB5">
      <w:pPr>
        <w:widowControl w:val="0"/>
        <w:pBdr>
          <w:top w:val="single" w:sz="4" w:space="1" w:color="auto"/>
          <w:bottom w:val="single" w:sz="4" w:space="1" w:color="auto"/>
        </w:pBdr>
        <w:shd w:val="clear" w:color="auto" w:fill="D9D9D9" w:themeFill="background1" w:themeFillShade="D9"/>
        <w:tabs>
          <w:tab w:val="right" w:pos="7900"/>
        </w:tabs>
        <w:autoSpaceDE w:val="0"/>
        <w:autoSpaceDN w:val="0"/>
        <w:adjustRightInd w:val="0"/>
        <w:jc w:val="both"/>
      </w:pPr>
      <w:r w:rsidRPr="002E404F">
        <w:rPr>
          <w:b/>
          <w:bCs/>
        </w:rPr>
        <w:t>1. OBJETIVO</w:t>
      </w:r>
      <w:r w:rsidRPr="002E404F">
        <w:rPr>
          <w:b/>
          <w:bCs/>
        </w:rPr>
        <w:tab/>
      </w:r>
    </w:p>
    <w:p w:rsidR="00F06BB5" w:rsidRPr="002E404F" w:rsidRDefault="00F06BB5" w:rsidP="00F06BB5">
      <w:pPr>
        <w:widowControl w:val="0"/>
        <w:overflowPunct w:val="0"/>
        <w:autoSpaceDE w:val="0"/>
        <w:autoSpaceDN w:val="0"/>
        <w:adjustRightInd w:val="0"/>
        <w:spacing w:line="214" w:lineRule="auto"/>
        <w:ind w:firstLine="600"/>
        <w:jc w:val="both"/>
      </w:pPr>
    </w:p>
    <w:p w:rsidR="00F06BB5" w:rsidRPr="002E404F" w:rsidRDefault="00F06BB5" w:rsidP="00F06BB5">
      <w:pPr>
        <w:widowControl w:val="0"/>
        <w:overflowPunct w:val="0"/>
        <w:autoSpaceDE w:val="0"/>
        <w:autoSpaceDN w:val="0"/>
        <w:adjustRightInd w:val="0"/>
        <w:spacing w:line="214" w:lineRule="auto"/>
        <w:ind w:firstLine="600"/>
        <w:jc w:val="both"/>
      </w:pPr>
      <w:r w:rsidRPr="002E404F">
        <w:t>Aquisição de material médico hospitalar, para suprir a necessidade da Secretaria Municipal de Saúde de Pouso Alegre.</w:t>
      </w:r>
    </w:p>
    <w:p w:rsidR="00F06BB5" w:rsidRPr="002E404F" w:rsidRDefault="00F06BB5" w:rsidP="00F06BB5">
      <w:pPr>
        <w:widowControl w:val="0"/>
        <w:shd w:val="clear" w:color="auto" w:fill="FFFFFF" w:themeFill="background1"/>
        <w:autoSpaceDE w:val="0"/>
        <w:autoSpaceDN w:val="0"/>
        <w:adjustRightInd w:val="0"/>
        <w:spacing w:line="314" w:lineRule="exact"/>
        <w:jc w:val="both"/>
      </w:pPr>
    </w:p>
    <w:p w:rsidR="00F06BB5" w:rsidRPr="002E404F" w:rsidRDefault="00F06BB5" w:rsidP="00F06BB5">
      <w:pPr>
        <w:widowControl w:val="0"/>
        <w:pBdr>
          <w:top w:val="single" w:sz="4" w:space="1" w:color="auto"/>
          <w:bottom w:val="single" w:sz="4" w:space="1" w:color="auto"/>
        </w:pBdr>
        <w:shd w:val="clear" w:color="auto" w:fill="BFBFBF" w:themeFill="background1" w:themeFillShade="BF"/>
        <w:autoSpaceDE w:val="0"/>
        <w:autoSpaceDN w:val="0"/>
        <w:adjustRightInd w:val="0"/>
        <w:jc w:val="both"/>
        <w:rPr>
          <w:b/>
          <w:bCs/>
        </w:rPr>
      </w:pPr>
      <w:r w:rsidRPr="002E404F">
        <w:rPr>
          <w:b/>
          <w:bCs/>
          <w:noProof/>
        </w:rPr>
        <w:drawing>
          <wp:anchor distT="0" distB="0" distL="114300" distR="114300" simplePos="0" relativeHeight="251658752" behindDoc="1" locked="0" layoutInCell="0" allowOverlap="1">
            <wp:simplePos x="0" y="0"/>
            <wp:positionH relativeFrom="column">
              <wp:posOffset>-12700</wp:posOffset>
            </wp:positionH>
            <wp:positionV relativeFrom="paragraph">
              <wp:posOffset>635</wp:posOffset>
            </wp:positionV>
            <wp:extent cx="5010150" cy="190500"/>
            <wp:effectExtent l="1905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150" cy="190500"/>
                    </a:xfrm>
                    <a:prstGeom prst="rect">
                      <a:avLst/>
                    </a:prstGeom>
                    <a:noFill/>
                  </pic:spPr>
                </pic:pic>
              </a:graphicData>
            </a:graphic>
          </wp:anchor>
        </w:drawing>
      </w:r>
      <w:r w:rsidRPr="002E404F">
        <w:rPr>
          <w:b/>
          <w:bCs/>
        </w:rPr>
        <w:t>2. JUSTIFICATIVA</w:t>
      </w:r>
    </w:p>
    <w:p w:rsidR="00F06BB5" w:rsidRPr="002E404F" w:rsidRDefault="00F06BB5" w:rsidP="00F06BB5">
      <w:pPr>
        <w:jc w:val="both"/>
      </w:pPr>
    </w:p>
    <w:p w:rsidR="00F06BB5" w:rsidRDefault="00F06BB5" w:rsidP="00F06BB5">
      <w:pPr>
        <w:ind w:firstLine="708"/>
        <w:jc w:val="both"/>
      </w:pPr>
      <w:r w:rsidRPr="002E404F">
        <w:t xml:space="preserve">CONSIDERANDO que </w:t>
      </w:r>
      <w:r w:rsidRPr="002E404F">
        <w:rPr>
          <w:i/>
          <w:iCs/>
        </w:rPr>
        <w:t>“a saúde é direito de todos e dever do Estado, garantido mediante políticas sociais e econômicas que visem à redução do risco de doença e de outros agravos e ao acesso universal e igualitário às ações e serviços para sua promoção, proteção e recuperação”</w:t>
      </w:r>
      <w:r w:rsidRPr="002E404F">
        <w:t xml:space="preserve"> nos termos do art. 196 da Constituição Federal;</w:t>
      </w:r>
    </w:p>
    <w:p w:rsidR="00F06BB5" w:rsidRPr="002E404F" w:rsidRDefault="00F06BB5" w:rsidP="00F06BB5">
      <w:pPr>
        <w:ind w:firstLine="708"/>
        <w:jc w:val="both"/>
      </w:pPr>
      <w:r w:rsidRPr="002E404F">
        <w:t xml:space="preserve">CONSIDERANDO que </w:t>
      </w:r>
      <w:r w:rsidRPr="002E404F">
        <w:rPr>
          <w:i/>
          <w:iCs/>
        </w:rPr>
        <w:t>“são de relevância pública as ações e serviços de saúde, cabendo ao Poder Público dispor, nos termos da lei, sobre sua regulamentação, fiscalização e controle, devendo sua execução ser feita diretamente ou através de terceiros e, também, por pessoa física ou jurídica de direito privado”</w:t>
      </w:r>
      <w:r w:rsidRPr="002E404F">
        <w:t xml:space="preserve"> consoante prescreve o art. 197 da Constituição Federal;</w:t>
      </w:r>
    </w:p>
    <w:p w:rsidR="00F06BB5" w:rsidRPr="002E404F" w:rsidRDefault="00F06BB5" w:rsidP="00F06BB5">
      <w:pPr>
        <w:ind w:firstLine="708"/>
        <w:jc w:val="both"/>
      </w:pPr>
      <w:r w:rsidRPr="002E404F">
        <w:t>CONSIDERANDO que a direção SUS é exercida no município pela Secretaria Municipal de Saúde, nos termos do art. 9°, III da Lei 8.080/90;</w:t>
      </w:r>
    </w:p>
    <w:p w:rsidR="00F06BB5" w:rsidRPr="002E404F" w:rsidRDefault="00F06BB5" w:rsidP="00F06BB5">
      <w:pPr>
        <w:ind w:firstLine="708"/>
        <w:jc w:val="both"/>
      </w:pPr>
      <w:r w:rsidRPr="002E404F">
        <w:t xml:space="preserve">CONDIDERANDO que </w:t>
      </w:r>
      <w:r w:rsidRPr="002E404F">
        <w:rPr>
          <w:i/>
          <w:iCs/>
        </w:rPr>
        <w:t xml:space="preserve">“à direção municipal do Sistema de Saúde (SUS) compete planejar, organizar, controlar e avaliar as ações e os serviços de saúde e </w:t>
      </w:r>
      <w:r w:rsidRPr="002E404F">
        <w:rPr>
          <w:i/>
          <w:iCs/>
          <w:u w:val="single"/>
        </w:rPr>
        <w:t>gerir e executar os serviços públicos de saúde</w:t>
      </w:r>
      <w:r w:rsidRPr="002E404F">
        <w:rPr>
          <w:i/>
          <w:iCs/>
        </w:rPr>
        <w:t>”</w:t>
      </w:r>
      <w:r w:rsidRPr="002E404F">
        <w:t>, como dispõe o art. 18, I da Lei 8.080/90;</w:t>
      </w:r>
    </w:p>
    <w:p w:rsidR="00F06BB5" w:rsidRDefault="00F06BB5" w:rsidP="00F06BB5">
      <w:pPr>
        <w:ind w:firstLine="708"/>
        <w:jc w:val="both"/>
      </w:pPr>
      <w:r w:rsidRPr="002E404F">
        <w:t>CONSIDERANDO a Deliberação CIB-SUS/MG n</w:t>
      </w:r>
      <w:r w:rsidRPr="002E404F">
        <w:rPr>
          <w:vertAlign w:val="superscript"/>
        </w:rPr>
        <w:t xml:space="preserve">o </w:t>
      </w:r>
      <w:r w:rsidRPr="002E404F">
        <w:t xml:space="preserve">867, de 20 de julho de 2011, que pactua no âmbito do Estado de Minas Faz-se necessária a aquisição dos insumos destinados ao Programa de </w:t>
      </w:r>
      <w:r w:rsidRPr="002E404F">
        <w:rPr>
          <w:i/>
          <w:iCs/>
        </w:rPr>
        <w:t>Diabetes Mellitus</w:t>
      </w:r>
      <w:r w:rsidRPr="002E404F">
        <w:t>,</w:t>
      </w:r>
      <w:r>
        <w:t>.</w:t>
      </w:r>
    </w:p>
    <w:p w:rsidR="00F06BB5" w:rsidRPr="006466B7" w:rsidRDefault="00F06BB5" w:rsidP="00F06BB5">
      <w:pPr>
        <w:ind w:firstLine="708"/>
        <w:jc w:val="both"/>
      </w:pPr>
      <w:r w:rsidRPr="002E404F">
        <w:t>Em tempo, justifica-se ainda  a compra de maneira a suprir às necessidades da população do município usuária do Sistema Único de Saúde (SUS),  atendidos nas Unidades de Atenção Primária a Saúde e Pronto- Atendimentos municipais.Pretende-se ainda através desta compra, atender a mandados de intimação expedido contra a Prefeitura  Municipal de Pouso Alegre</w:t>
      </w:r>
      <w:r>
        <w:t>.</w:t>
      </w:r>
    </w:p>
    <w:p w:rsidR="00F06BB5" w:rsidRPr="00386B07" w:rsidRDefault="00F06BB5" w:rsidP="00F06BB5">
      <w:pPr>
        <w:widowControl w:val="0"/>
        <w:shd w:val="clear" w:color="auto" w:fill="FFFFFF" w:themeFill="background1"/>
        <w:autoSpaceDE w:val="0"/>
        <w:autoSpaceDN w:val="0"/>
        <w:adjustRightInd w:val="0"/>
      </w:pPr>
      <w:r w:rsidRPr="00386B07">
        <w:rPr>
          <w:noProof/>
        </w:rPr>
        <w:drawing>
          <wp:anchor distT="0" distB="0" distL="114300" distR="114300" simplePos="0" relativeHeight="251655680" behindDoc="1" locked="0" layoutInCell="0" allowOverlap="1">
            <wp:simplePos x="0" y="0"/>
            <wp:positionH relativeFrom="column">
              <wp:posOffset>-12700</wp:posOffset>
            </wp:positionH>
            <wp:positionV relativeFrom="paragraph">
              <wp:posOffset>178435</wp:posOffset>
            </wp:positionV>
            <wp:extent cx="5086350" cy="193664"/>
            <wp:effectExtent l="19050" t="0" r="0" b="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193664"/>
                    </a:xfrm>
                    <a:prstGeom prst="rect">
                      <a:avLst/>
                    </a:prstGeom>
                    <a:noFill/>
                  </pic:spPr>
                </pic:pic>
              </a:graphicData>
            </a:graphic>
          </wp:anchor>
        </w:drawing>
      </w:r>
    </w:p>
    <w:p w:rsidR="00F06BB5" w:rsidRPr="00386B07" w:rsidRDefault="00F06BB5" w:rsidP="00F06BB5">
      <w:pPr>
        <w:widowControl w:val="0"/>
        <w:pBdr>
          <w:top w:val="single" w:sz="4" w:space="1" w:color="auto"/>
          <w:bottom w:val="single" w:sz="4" w:space="1" w:color="auto"/>
        </w:pBdr>
        <w:shd w:val="clear" w:color="auto" w:fill="BFBFBF" w:themeFill="background1" w:themeFillShade="BF"/>
        <w:autoSpaceDE w:val="0"/>
        <w:autoSpaceDN w:val="0"/>
        <w:adjustRightInd w:val="0"/>
      </w:pPr>
      <w:r w:rsidRPr="00386B07">
        <w:rPr>
          <w:b/>
          <w:bCs/>
        </w:rPr>
        <w:t>3. DA ESPECIFICAÇÃO DO OBJETO</w:t>
      </w:r>
    </w:p>
    <w:p w:rsidR="00F06BB5" w:rsidRPr="00386B07" w:rsidRDefault="00F06BB5" w:rsidP="00F06BB5">
      <w:pPr>
        <w:widowControl w:val="0"/>
        <w:autoSpaceDE w:val="0"/>
        <w:autoSpaceDN w:val="0"/>
        <w:adjustRightInd w:val="0"/>
        <w:rPr>
          <w:i/>
        </w:rPr>
      </w:pPr>
    </w:p>
    <w:tbl>
      <w:tblPr>
        <w:tblpPr w:leftFromText="141" w:rightFromText="141" w:vertAnchor="text" w:tblpX="-548" w:tblpY="1"/>
        <w:tblOverlap w:val="never"/>
        <w:tblW w:w="10465" w:type="dxa"/>
        <w:tblLayout w:type="fixed"/>
        <w:tblCellMar>
          <w:left w:w="0" w:type="dxa"/>
          <w:right w:w="0" w:type="dxa"/>
        </w:tblCellMar>
        <w:tblLook w:val="0000"/>
      </w:tblPr>
      <w:tblGrid>
        <w:gridCol w:w="566"/>
        <w:gridCol w:w="6380"/>
        <w:gridCol w:w="992"/>
        <w:gridCol w:w="567"/>
        <w:gridCol w:w="567"/>
        <w:gridCol w:w="1363"/>
        <w:gridCol w:w="30"/>
      </w:tblGrid>
      <w:tr w:rsidR="00F06BB5" w:rsidRPr="00386B07" w:rsidTr="00F06BB5">
        <w:trPr>
          <w:trHeight w:val="257"/>
        </w:trPr>
        <w:tc>
          <w:tcPr>
            <w:tcW w:w="566" w:type="dxa"/>
            <w:tcBorders>
              <w:top w:val="single" w:sz="8" w:space="0" w:color="auto"/>
              <w:left w:val="single" w:sz="8" w:space="0" w:color="auto"/>
              <w:bottom w:val="single" w:sz="8" w:space="0" w:color="auto"/>
              <w:right w:val="single" w:sz="8" w:space="0" w:color="auto"/>
            </w:tcBorders>
            <w:vAlign w:val="bottom"/>
          </w:tcPr>
          <w:p w:rsidR="00F06BB5" w:rsidRPr="00386B07" w:rsidRDefault="00F06BB5" w:rsidP="00F06BB5">
            <w:pPr>
              <w:widowControl w:val="0"/>
              <w:autoSpaceDE w:val="0"/>
              <w:autoSpaceDN w:val="0"/>
              <w:adjustRightInd w:val="0"/>
              <w:jc w:val="center"/>
              <w:rPr>
                <w:b/>
              </w:rPr>
            </w:pPr>
            <w:r w:rsidRPr="00386B07">
              <w:rPr>
                <w:b/>
                <w:w w:val="96"/>
              </w:rPr>
              <w:t>Item</w:t>
            </w:r>
          </w:p>
        </w:tc>
        <w:tc>
          <w:tcPr>
            <w:tcW w:w="6380" w:type="dxa"/>
            <w:tcBorders>
              <w:top w:val="single" w:sz="8" w:space="0" w:color="auto"/>
              <w:left w:val="nil"/>
              <w:bottom w:val="single" w:sz="8" w:space="0" w:color="auto"/>
              <w:right w:val="single" w:sz="8" w:space="0" w:color="auto"/>
            </w:tcBorders>
            <w:vAlign w:val="bottom"/>
          </w:tcPr>
          <w:p w:rsidR="00F06BB5" w:rsidRPr="00386B07" w:rsidRDefault="00F06BB5" w:rsidP="00F06BB5">
            <w:pPr>
              <w:widowControl w:val="0"/>
              <w:autoSpaceDE w:val="0"/>
              <w:autoSpaceDN w:val="0"/>
              <w:adjustRightInd w:val="0"/>
              <w:ind w:left="1520"/>
              <w:rPr>
                <w:b/>
              </w:rPr>
            </w:pPr>
            <w:r w:rsidRPr="00386B07">
              <w:rPr>
                <w:b/>
              </w:rPr>
              <w:t>Descrição</w:t>
            </w:r>
          </w:p>
        </w:tc>
        <w:tc>
          <w:tcPr>
            <w:tcW w:w="992" w:type="dxa"/>
            <w:tcBorders>
              <w:top w:val="single" w:sz="8" w:space="0" w:color="auto"/>
              <w:left w:val="nil"/>
              <w:bottom w:val="single" w:sz="8" w:space="0" w:color="auto"/>
              <w:right w:val="single" w:sz="8" w:space="0" w:color="auto"/>
            </w:tcBorders>
            <w:vAlign w:val="bottom"/>
          </w:tcPr>
          <w:p w:rsidR="00F06BB5" w:rsidRPr="00386B07" w:rsidRDefault="00F06BB5" w:rsidP="00F06BB5">
            <w:pPr>
              <w:widowControl w:val="0"/>
              <w:autoSpaceDE w:val="0"/>
              <w:autoSpaceDN w:val="0"/>
              <w:adjustRightInd w:val="0"/>
              <w:jc w:val="center"/>
              <w:rPr>
                <w:b/>
              </w:rPr>
            </w:pPr>
            <w:r w:rsidRPr="00386B07">
              <w:rPr>
                <w:b/>
              </w:rPr>
              <w:t>Formato</w:t>
            </w:r>
          </w:p>
        </w:tc>
        <w:tc>
          <w:tcPr>
            <w:tcW w:w="567" w:type="dxa"/>
            <w:tcBorders>
              <w:top w:val="single" w:sz="8" w:space="0" w:color="auto"/>
              <w:left w:val="nil"/>
              <w:bottom w:val="single" w:sz="8" w:space="0" w:color="auto"/>
              <w:right w:val="single" w:sz="8" w:space="0" w:color="auto"/>
            </w:tcBorders>
            <w:vAlign w:val="bottom"/>
          </w:tcPr>
          <w:p w:rsidR="00F06BB5" w:rsidRPr="00386B07" w:rsidRDefault="00F06BB5" w:rsidP="00F06BB5">
            <w:pPr>
              <w:widowControl w:val="0"/>
              <w:autoSpaceDE w:val="0"/>
              <w:autoSpaceDN w:val="0"/>
              <w:adjustRightInd w:val="0"/>
              <w:ind w:left="160"/>
              <w:rPr>
                <w:b/>
              </w:rPr>
            </w:pPr>
            <w:r w:rsidRPr="00386B07">
              <w:rPr>
                <w:b/>
              </w:rPr>
              <w:t>UN</w:t>
            </w:r>
          </w:p>
        </w:tc>
        <w:tc>
          <w:tcPr>
            <w:tcW w:w="567" w:type="dxa"/>
            <w:tcBorders>
              <w:top w:val="single" w:sz="8" w:space="0" w:color="auto"/>
              <w:left w:val="nil"/>
              <w:bottom w:val="single" w:sz="8" w:space="0" w:color="auto"/>
              <w:right w:val="single" w:sz="8" w:space="0" w:color="auto"/>
            </w:tcBorders>
            <w:vAlign w:val="bottom"/>
          </w:tcPr>
          <w:p w:rsidR="00F06BB5" w:rsidRPr="00386B07" w:rsidRDefault="00F06BB5" w:rsidP="00F06BB5">
            <w:pPr>
              <w:widowControl w:val="0"/>
              <w:autoSpaceDE w:val="0"/>
              <w:autoSpaceDN w:val="0"/>
              <w:adjustRightInd w:val="0"/>
              <w:jc w:val="center"/>
              <w:rPr>
                <w:b/>
              </w:rPr>
            </w:pPr>
            <w:r w:rsidRPr="00386B07">
              <w:rPr>
                <w:b/>
                <w:w w:val="97"/>
              </w:rPr>
              <w:t>U/E</w:t>
            </w:r>
          </w:p>
        </w:tc>
        <w:tc>
          <w:tcPr>
            <w:tcW w:w="1363" w:type="dxa"/>
            <w:tcBorders>
              <w:top w:val="single" w:sz="8" w:space="0" w:color="auto"/>
              <w:left w:val="nil"/>
              <w:bottom w:val="single" w:sz="8" w:space="0" w:color="auto"/>
              <w:right w:val="single" w:sz="8" w:space="0" w:color="auto"/>
            </w:tcBorders>
            <w:vAlign w:val="bottom"/>
          </w:tcPr>
          <w:p w:rsidR="00F06BB5" w:rsidRPr="00386B07" w:rsidRDefault="00F06BB5" w:rsidP="00F06BB5">
            <w:pPr>
              <w:widowControl w:val="0"/>
              <w:autoSpaceDE w:val="0"/>
              <w:autoSpaceDN w:val="0"/>
              <w:adjustRightInd w:val="0"/>
              <w:jc w:val="center"/>
              <w:rPr>
                <w:b/>
              </w:rPr>
            </w:pPr>
            <w:r w:rsidRPr="00386B07">
              <w:rPr>
                <w:b/>
              </w:rPr>
              <w:t>Quantidade</w:t>
            </w:r>
          </w:p>
        </w:tc>
        <w:tc>
          <w:tcPr>
            <w:tcW w:w="30" w:type="dxa"/>
            <w:tcBorders>
              <w:top w:val="nil"/>
              <w:left w:val="nil"/>
              <w:bottom w:val="nil"/>
              <w:right w:val="nil"/>
            </w:tcBorders>
            <w:vAlign w:val="bottom"/>
          </w:tcPr>
          <w:p w:rsidR="00F06BB5" w:rsidRPr="00386B07" w:rsidRDefault="00F06BB5" w:rsidP="00F06BB5">
            <w:pPr>
              <w:widowControl w:val="0"/>
              <w:autoSpaceDE w:val="0"/>
              <w:autoSpaceDN w:val="0"/>
              <w:adjustRightInd w:val="0"/>
              <w:rPr>
                <w:i/>
              </w:rPr>
            </w:pPr>
          </w:p>
        </w:tc>
      </w:tr>
      <w:tr w:rsidR="00F06BB5" w:rsidRPr="00386B07" w:rsidTr="00F06BB5">
        <w:trPr>
          <w:trHeight w:val="194"/>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1</w:t>
            </w:r>
          </w:p>
        </w:tc>
        <w:tc>
          <w:tcPr>
            <w:tcW w:w="6380" w:type="dxa"/>
            <w:tcBorders>
              <w:top w:val="single" w:sz="4" w:space="0" w:color="auto"/>
              <w:left w:val="nil"/>
              <w:bottom w:val="single" w:sz="4" w:space="0" w:color="auto"/>
              <w:right w:val="single" w:sz="8" w:space="0" w:color="auto"/>
            </w:tcBorders>
            <w:vAlign w:val="bottom"/>
          </w:tcPr>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ALCOOL EM GEL NEUTRO/ PARA A ANTISSEPSIA DAS MÃOS – com no mínimo 430g</w:t>
            </w:r>
            <w:r w:rsidRPr="00435337">
              <w:rPr>
                <w:color w:val="000000" w:themeColor="text1"/>
                <w:sz w:val="20"/>
                <w:szCs w:val="20"/>
              </w:rPr>
              <w:t xml:space="preserve"> //</w:t>
            </w:r>
          </w:p>
          <w:p w:rsidR="00F06BB5" w:rsidRPr="00435337" w:rsidRDefault="00F06BB5" w:rsidP="00F06BB5">
            <w:pPr>
              <w:widowControl w:val="0"/>
              <w:autoSpaceDE w:val="0"/>
              <w:autoSpaceDN w:val="0"/>
              <w:adjustRightInd w:val="0"/>
              <w:jc w:val="both"/>
              <w:rPr>
                <w:color w:val="000000" w:themeColor="text1"/>
                <w:sz w:val="20"/>
                <w:szCs w:val="20"/>
              </w:rPr>
            </w:pPr>
            <w:r w:rsidRPr="00435337">
              <w:rPr>
                <w:color w:val="000000" w:themeColor="text1"/>
                <w:sz w:val="20"/>
                <w:szCs w:val="20"/>
              </w:rPr>
              <w:t>Para uso hospitalar. Álcool gel. Gel à base de álcool para higienização das mãos, a 70%, com ação antisséptica, sem enxágue. Embalagem com válvula dosadora tipo pump. Composição: Álcool etílico, polímero,, carboxílico, neutralizante, umectante,  conservante, quelante e água deionizada. Prazo de Validade: 24 meses. Registro Ministério da Saúde como Medicamento de acordo com RDC nº 199</w:t>
            </w:r>
            <w:r>
              <w:rPr>
                <w:color w:val="000000" w:themeColor="text1"/>
                <w:sz w:val="20"/>
                <w:szCs w:val="20"/>
              </w:rPr>
              <w:t xml:space="preserve"> </w:t>
            </w:r>
            <w:r w:rsidRPr="00435337">
              <w:rPr>
                <w:color w:val="000000" w:themeColor="text1"/>
                <w:sz w:val="20"/>
                <w:szCs w:val="20"/>
              </w:rPr>
              <w:t>de 30 de Outubro de 2006.</w:t>
            </w: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w w:val="94"/>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500</w:t>
            </w:r>
          </w:p>
        </w:tc>
        <w:tc>
          <w:tcPr>
            <w:tcW w:w="30" w:type="dxa"/>
            <w:tcBorders>
              <w:top w:val="nil"/>
              <w:left w:val="nil"/>
              <w:bottom w:val="nil"/>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194"/>
        </w:trPr>
        <w:tc>
          <w:tcPr>
            <w:tcW w:w="566" w:type="dxa"/>
            <w:tcBorders>
              <w:top w:val="single" w:sz="4" w:space="0" w:color="auto"/>
              <w:left w:val="single" w:sz="4" w:space="0" w:color="auto"/>
              <w:bottom w:val="single" w:sz="4" w:space="0" w:color="auto"/>
              <w:right w:val="single" w:sz="4"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2</w:t>
            </w:r>
          </w:p>
        </w:tc>
        <w:tc>
          <w:tcPr>
            <w:tcW w:w="6380" w:type="dxa"/>
            <w:tcBorders>
              <w:top w:val="single" w:sz="4" w:space="0" w:color="auto"/>
              <w:left w:val="single" w:sz="4" w:space="0" w:color="auto"/>
              <w:bottom w:val="single" w:sz="4" w:space="0" w:color="auto"/>
              <w:right w:val="single" w:sz="4" w:space="0" w:color="auto"/>
            </w:tcBorders>
            <w:vAlign w:val="bottom"/>
          </w:tcPr>
          <w:p w:rsidR="00F06BB5" w:rsidRPr="00435337" w:rsidRDefault="00F06BB5" w:rsidP="00F06BB5">
            <w:pPr>
              <w:widowControl w:val="0"/>
              <w:autoSpaceDE w:val="0"/>
              <w:autoSpaceDN w:val="0"/>
              <w:adjustRightInd w:val="0"/>
              <w:ind w:left="40"/>
              <w:jc w:val="both"/>
              <w:rPr>
                <w:b/>
                <w:color w:val="000000" w:themeColor="text1"/>
                <w:sz w:val="20"/>
                <w:szCs w:val="20"/>
              </w:rPr>
            </w:pPr>
            <w:r w:rsidRPr="00435337">
              <w:rPr>
                <w:b/>
                <w:color w:val="000000" w:themeColor="text1"/>
                <w:sz w:val="20"/>
                <w:szCs w:val="20"/>
              </w:rPr>
              <w:t xml:space="preserve"> ALGODÃO EM BOLA – 100 G</w:t>
            </w:r>
          </w:p>
          <w:p w:rsidR="00F06BB5"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Algodão em bola pacote de 100G , com fibras de 100% algodão.</w:t>
            </w:r>
          </w:p>
          <w:p w:rsidR="00F06BB5" w:rsidRDefault="00F06BB5" w:rsidP="00F06BB5">
            <w:pPr>
              <w:widowControl w:val="0"/>
              <w:autoSpaceDE w:val="0"/>
              <w:autoSpaceDN w:val="0"/>
              <w:adjustRightInd w:val="0"/>
              <w:jc w:val="both"/>
              <w:rPr>
                <w:b/>
                <w:color w:val="000000" w:themeColor="text1"/>
                <w:sz w:val="20"/>
                <w:szCs w:val="20"/>
              </w:rPr>
            </w:pPr>
          </w:p>
          <w:p w:rsidR="00F06BB5" w:rsidRPr="00435337" w:rsidRDefault="00F06BB5" w:rsidP="00F06BB5">
            <w:pPr>
              <w:widowControl w:val="0"/>
              <w:autoSpaceDE w:val="0"/>
              <w:autoSpaceDN w:val="0"/>
              <w:adjustRightInd w:val="0"/>
              <w:jc w:val="both"/>
              <w:rPr>
                <w:b/>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PCTE</w:t>
            </w:r>
          </w:p>
        </w:tc>
        <w:tc>
          <w:tcPr>
            <w:tcW w:w="567" w:type="dxa"/>
            <w:tcBorders>
              <w:top w:val="single" w:sz="4" w:space="0" w:color="auto"/>
              <w:left w:val="single" w:sz="4" w:space="0" w:color="auto"/>
              <w:bottom w:val="single" w:sz="4" w:space="0" w:color="auto"/>
              <w:right w:val="single" w:sz="4" w:space="0" w:color="auto"/>
            </w:tcBorders>
            <w:vAlign w:val="center"/>
          </w:tcPr>
          <w:p w:rsidR="00F06BB5" w:rsidRPr="00435337" w:rsidRDefault="00F06BB5" w:rsidP="00F06BB5">
            <w:pPr>
              <w:widowControl w:val="0"/>
              <w:autoSpaceDE w:val="0"/>
              <w:autoSpaceDN w:val="0"/>
              <w:adjustRightInd w:val="0"/>
              <w:rPr>
                <w:color w:val="000000" w:themeColor="text1"/>
                <w:w w:val="94"/>
                <w:sz w:val="20"/>
                <w:szCs w:val="20"/>
              </w:rPr>
            </w:pPr>
            <w:r w:rsidRPr="00435337">
              <w:rPr>
                <w:color w:val="000000" w:themeColor="text1"/>
                <w:w w:val="94"/>
                <w:sz w:val="20"/>
                <w:szCs w:val="20"/>
              </w:rPr>
              <w:t>UN</w:t>
            </w:r>
          </w:p>
        </w:tc>
        <w:tc>
          <w:tcPr>
            <w:tcW w:w="567" w:type="dxa"/>
            <w:tcBorders>
              <w:top w:val="single" w:sz="4" w:space="0" w:color="auto"/>
              <w:left w:val="single" w:sz="4" w:space="0" w:color="auto"/>
              <w:bottom w:val="single" w:sz="4" w:space="0" w:color="auto"/>
              <w:right w:val="single" w:sz="4"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100G</w:t>
            </w:r>
          </w:p>
        </w:tc>
        <w:tc>
          <w:tcPr>
            <w:tcW w:w="1363" w:type="dxa"/>
            <w:tcBorders>
              <w:top w:val="single" w:sz="4" w:space="0" w:color="auto"/>
              <w:left w:val="single" w:sz="4" w:space="0" w:color="auto"/>
              <w:bottom w:val="single" w:sz="4" w:space="0" w:color="auto"/>
              <w:right w:val="single" w:sz="4"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300</w:t>
            </w:r>
          </w:p>
        </w:tc>
        <w:tc>
          <w:tcPr>
            <w:tcW w:w="30" w:type="dxa"/>
            <w:tcBorders>
              <w:top w:val="nil"/>
              <w:left w:val="single" w:sz="4" w:space="0" w:color="auto"/>
              <w:bottom w:val="nil"/>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194"/>
        </w:trPr>
        <w:tc>
          <w:tcPr>
            <w:tcW w:w="566" w:type="dxa"/>
            <w:tcBorders>
              <w:top w:val="single" w:sz="4" w:space="0" w:color="auto"/>
              <w:left w:val="single" w:sz="8" w:space="0" w:color="auto"/>
              <w:bottom w:val="nil"/>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3</w:t>
            </w:r>
          </w:p>
        </w:tc>
        <w:tc>
          <w:tcPr>
            <w:tcW w:w="6380" w:type="dxa"/>
            <w:tcBorders>
              <w:top w:val="single" w:sz="4" w:space="0" w:color="auto"/>
              <w:left w:val="nil"/>
              <w:bottom w:val="nil"/>
              <w:right w:val="single" w:sz="8" w:space="0" w:color="auto"/>
            </w:tcBorders>
            <w:vAlign w:val="bottom"/>
          </w:tcPr>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ALGODÃO HIDROFILO – 500 G</w:t>
            </w:r>
          </w:p>
          <w:p w:rsidR="00F06BB5" w:rsidRPr="00435337" w:rsidRDefault="00F06BB5" w:rsidP="00F06BB5">
            <w:pPr>
              <w:widowControl w:val="0"/>
              <w:autoSpaceDE w:val="0"/>
              <w:autoSpaceDN w:val="0"/>
              <w:adjustRightInd w:val="0"/>
              <w:jc w:val="both"/>
              <w:rPr>
                <w:b/>
                <w:color w:val="000000" w:themeColor="text1"/>
                <w:sz w:val="20"/>
                <w:szCs w:val="20"/>
              </w:rPr>
            </w:pPr>
          </w:p>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Confeccionado em fibras 100% algodão, macio e absorvente, não estéril em camada em forma de rolo com espessura uniforme entre 1 e 1,5 cm regularmente compacto de aspecto homog</w:t>
            </w:r>
            <w:r>
              <w:rPr>
                <w:b/>
                <w:color w:val="000000" w:themeColor="text1"/>
                <w:sz w:val="20"/>
                <w:szCs w:val="20"/>
              </w:rPr>
              <w:t>ên</w:t>
            </w:r>
            <w:r w:rsidRPr="00435337">
              <w:rPr>
                <w:b/>
                <w:color w:val="000000" w:themeColor="text1"/>
                <w:sz w:val="20"/>
                <w:szCs w:val="20"/>
              </w:rPr>
              <w:t>eo e macio, cor branca c/ no mínimo de 80% de brancura envolto em papel apropriado em toda a extensão .</w:t>
            </w:r>
          </w:p>
          <w:p w:rsidR="00F06BB5" w:rsidRPr="00435337" w:rsidRDefault="00F06BB5" w:rsidP="00F06BB5">
            <w:pPr>
              <w:widowControl w:val="0"/>
              <w:autoSpaceDE w:val="0"/>
              <w:autoSpaceDN w:val="0"/>
              <w:adjustRightInd w:val="0"/>
              <w:jc w:val="both"/>
              <w:rPr>
                <w:b/>
                <w:color w:val="000000" w:themeColor="text1"/>
                <w:sz w:val="20"/>
                <w:szCs w:val="20"/>
              </w:rPr>
            </w:pPr>
          </w:p>
        </w:tc>
        <w:tc>
          <w:tcPr>
            <w:tcW w:w="992"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ROLO</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w w:val="94"/>
                <w:sz w:val="20"/>
                <w:szCs w:val="20"/>
              </w:rPr>
            </w:pPr>
            <w:r w:rsidRPr="00435337">
              <w:rPr>
                <w:color w:val="000000" w:themeColor="text1"/>
                <w:w w:val="94"/>
                <w:sz w:val="20"/>
                <w:szCs w:val="20"/>
              </w:rPr>
              <w:t>UN</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500</w:t>
            </w:r>
          </w:p>
        </w:tc>
        <w:tc>
          <w:tcPr>
            <w:tcW w:w="1363"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350</w:t>
            </w:r>
          </w:p>
        </w:tc>
        <w:tc>
          <w:tcPr>
            <w:tcW w:w="30" w:type="dxa"/>
            <w:tcBorders>
              <w:top w:val="nil"/>
              <w:left w:val="nil"/>
              <w:bottom w:val="nil"/>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194"/>
        </w:trPr>
        <w:tc>
          <w:tcPr>
            <w:tcW w:w="566" w:type="dxa"/>
            <w:tcBorders>
              <w:top w:val="single" w:sz="4" w:space="0" w:color="auto"/>
              <w:left w:val="single" w:sz="8" w:space="0" w:color="auto"/>
              <w:bottom w:val="nil"/>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4</w:t>
            </w:r>
          </w:p>
        </w:tc>
        <w:tc>
          <w:tcPr>
            <w:tcW w:w="6380" w:type="dxa"/>
            <w:tcBorders>
              <w:top w:val="single" w:sz="4" w:space="0" w:color="auto"/>
              <w:left w:val="nil"/>
              <w:bottom w:val="nil"/>
              <w:right w:val="single" w:sz="8" w:space="0" w:color="auto"/>
            </w:tcBorders>
            <w:vAlign w:val="bottom"/>
          </w:tcPr>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ATADURA EM CREPOM – 13 FIOS - 8 CM X 1,80 M</w:t>
            </w:r>
          </w:p>
          <w:p w:rsidR="00F06BB5" w:rsidRPr="00435337" w:rsidRDefault="00F06BB5" w:rsidP="00F06BB5">
            <w:pPr>
              <w:widowControl w:val="0"/>
              <w:autoSpaceDE w:val="0"/>
              <w:autoSpaceDN w:val="0"/>
              <w:adjustRightInd w:val="0"/>
              <w:jc w:val="both"/>
              <w:rPr>
                <w:color w:val="000000" w:themeColor="text1"/>
                <w:sz w:val="20"/>
                <w:szCs w:val="20"/>
              </w:rPr>
            </w:pPr>
          </w:p>
          <w:p w:rsidR="00F06BB5" w:rsidRPr="00435337" w:rsidRDefault="00F06BB5" w:rsidP="00F06BB5">
            <w:pPr>
              <w:widowControl w:val="0"/>
              <w:autoSpaceDE w:val="0"/>
              <w:autoSpaceDN w:val="0"/>
              <w:adjustRightInd w:val="0"/>
              <w:jc w:val="both"/>
              <w:rPr>
                <w:b/>
                <w:color w:val="000000" w:themeColor="text1"/>
                <w:sz w:val="20"/>
                <w:szCs w:val="20"/>
              </w:rPr>
            </w:pPr>
            <w:r w:rsidRPr="00435337">
              <w:rPr>
                <w:color w:val="000000" w:themeColor="text1"/>
                <w:sz w:val="20"/>
                <w:szCs w:val="20"/>
              </w:rPr>
              <w:t>Composta por tecido NO MINIMO 80% algodão cru,  16%fio de poliéster e 4% fio de elastano.</w:t>
            </w:r>
            <w:r w:rsidRPr="00435337">
              <w:rPr>
                <w:rStyle w:val="apple-converted-space"/>
                <w:color w:val="000000" w:themeColor="text1"/>
                <w:sz w:val="20"/>
                <w:szCs w:val="20"/>
              </w:rPr>
              <w:t> </w:t>
            </w:r>
            <w:r w:rsidRPr="00435337">
              <w:rPr>
                <w:color w:val="000000" w:themeColor="text1"/>
                <w:sz w:val="20"/>
                <w:szCs w:val="20"/>
              </w:rPr>
              <w:t xml:space="preserve"> fios de alta torção, com densidade de 13 fios por cm², possuindo  elasticidade uniformemente  enroladas. Podem ser utilizadas várias vezes sem perder suas propriedades elásticas. Tamanho 8 cm X 1,8M.</w:t>
            </w:r>
            <w:r w:rsidRPr="00435337">
              <w:rPr>
                <w:b/>
                <w:color w:val="000000" w:themeColor="text1"/>
                <w:sz w:val="20"/>
                <w:szCs w:val="20"/>
                <w:lang w:val="pt-PT"/>
              </w:rPr>
              <w:t xml:space="preserve">  </w:t>
            </w:r>
            <w:r w:rsidRPr="00435337">
              <w:rPr>
                <w:color w:val="000000" w:themeColor="text1"/>
                <w:sz w:val="20"/>
                <w:szCs w:val="20"/>
                <w:lang w:val="pt-PT"/>
              </w:rPr>
              <w:t xml:space="preserve">Em comformidade com </w:t>
            </w:r>
            <w:r w:rsidRPr="00435337">
              <w:rPr>
                <w:color w:val="000000" w:themeColor="text1"/>
                <w:sz w:val="20"/>
                <w:szCs w:val="20"/>
              </w:rPr>
              <w:t xml:space="preserve"> </w:t>
            </w:r>
            <w:r w:rsidRPr="00435337">
              <w:rPr>
                <w:b/>
                <w:color w:val="000000" w:themeColor="text1"/>
                <w:sz w:val="20"/>
                <w:szCs w:val="20"/>
              </w:rPr>
              <w:t>NBR 14056 - ABNT e portaria 106/2003 - INMETRO</w:t>
            </w:r>
            <w:r w:rsidRPr="00435337">
              <w:rPr>
                <w:color w:val="000000" w:themeColor="text1"/>
                <w:sz w:val="20"/>
                <w:szCs w:val="20"/>
              </w:rPr>
              <w:t xml:space="preserve">. </w:t>
            </w:r>
            <w:r w:rsidRPr="00435337">
              <w:rPr>
                <w:rFonts w:eastAsia="Calibri"/>
                <w:color w:val="000000" w:themeColor="text1"/>
                <w:sz w:val="20"/>
                <w:szCs w:val="20"/>
              </w:rPr>
              <w:t xml:space="preserve"> Acondicionadas em pacote plástico contendo 12 unidades.</w:t>
            </w:r>
          </w:p>
          <w:p w:rsidR="00F06BB5" w:rsidRPr="00435337" w:rsidRDefault="00F06BB5" w:rsidP="00F06BB5">
            <w:pPr>
              <w:widowControl w:val="0"/>
              <w:autoSpaceDE w:val="0"/>
              <w:autoSpaceDN w:val="0"/>
              <w:adjustRightInd w:val="0"/>
              <w:jc w:val="both"/>
              <w:rPr>
                <w:b/>
                <w:color w:val="000000" w:themeColor="text1"/>
                <w:sz w:val="20"/>
                <w:szCs w:val="20"/>
              </w:rPr>
            </w:pPr>
            <w:r w:rsidRPr="00435337">
              <w:rPr>
                <w:rStyle w:val="apple-converted-space"/>
                <w:color w:val="000000" w:themeColor="text1"/>
                <w:sz w:val="20"/>
                <w:szCs w:val="20"/>
              </w:rPr>
              <w:t> </w:t>
            </w:r>
          </w:p>
        </w:tc>
        <w:tc>
          <w:tcPr>
            <w:tcW w:w="992"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PCTE</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w w:val="94"/>
                <w:sz w:val="20"/>
                <w:szCs w:val="20"/>
              </w:rPr>
            </w:pPr>
            <w:r w:rsidRPr="00435337">
              <w:rPr>
                <w:color w:val="000000" w:themeColor="text1"/>
                <w:w w:val="94"/>
                <w:sz w:val="20"/>
                <w:szCs w:val="20"/>
              </w:rPr>
              <w:t>UN</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12</w:t>
            </w:r>
          </w:p>
        </w:tc>
        <w:tc>
          <w:tcPr>
            <w:tcW w:w="1363"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2.000</w:t>
            </w:r>
          </w:p>
        </w:tc>
        <w:tc>
          <w:tcPr>
            <w:tcW w:w="30" w:type="dxa"/>
            <w:tcBorders>
              <w:top w:val="nil"/>
              <w:left w:val="nil"/>
              <w:bottom w:val="nil"/>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194"/>
        </w:trPr>
        <w:tc>
          <w:tcPr>
            <w:tcW w:w="566" w:type="dxa"/>
            <w:tcBorders>
              <w:top w:val="single" w:sz="4" w:space="0" w:color="auto"/>
              <w:left w:val="single" w:sz="8" w:space="0" w:color="auto"/>
              <w:bottom w:val="nil"/>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5</w:t>
            </w:r>
          </w:p>
        </w:tc>
        <w:tc>
          <w:tcPr>
            <w:tcW w:w="6380" w:type="dxa"/>
            <w:tcBorders>
              <w:top w:val="single" w:sz="4" w:space="0" w:color="auto"/>
              <w:left w:val="nil"/>
              <w:bottom w:val="nil"/>
              <w:right w:val="single" w:sz="8" w:space="0" w:color="auto"/>
            </w:tcBorders>
            <w:vAlign w:val="bottom"/>
          </w:tcPr>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BOLSA COLETORA DE URINA SISTEMA FECHADO;</w:t>
            </w:r>
          </w:p>
          <w:p w:rsidR="00F06BB5" w:rsidRPr="00435337" w:rsidRDefault="00F06BB5" w:rsidP="00F06BB5">
            <w:pPr>
              <w:widowControl w:val="0"/>
              <w:autoSpaceDE w:val="0"/>
              <w:autoSpaceDN w:val="0"/>
              <w:adjustRightInd w:val="0"/>
              <w:jc w:val="both"/>
              <w:rPr>
                <w:b/>
                <w:color w:val="000000" w:themeColor="text1"/>
                <w:sz w:val="20"/>
                <w:szCs w:val="20"/>
              </w:rPr>
            </w:pPr>
            <w:r w:rsidRPr="00435337">
              <w:rPr>
                <w:color w:val="000000" w:themeColor="text1"/>
                <w:sz w:val="20"/>
                <w:szCs w:val="20"/>
                <w:shd w:val="clear" w:color="auto" w:fill="FFFFFF"/>
              </w:rPr>
              <w:t xml:space="preserve">Bolsa coletora em sistema fechado para coleta de urina com válvula anti-refluxo e câmara de Pasteur; </w:t>
            </w:r>
            <w:r w:rsidRPr="00435337">
              <w:rPr>
                <w:color w:val="000000" w:themeColor="text1"/>
                <w:sz w:val="20"/>
                <w:szCs w:val="20"/>
              </w:rPr>
              <w:t xml:space="preserve">Ponto de coleta de amostras needle-free (de acordo com a NR32; </w:t>
            </w:r>
            <w:r w:rsidRPr="00435337">
              <w:rPr>
                <w:color w:val="000000" w:themeColor="text1"/>
                <w:sz w:val="20"/>
                <w:szCs w:val="20"/>
                <w:shd w:val="clear" w:color="auto" w:fill="FFFFFF"/>
              </w:rPr>
              <w:t>Filtro de ar hidrófobo;</w:t>
            </w:r>
            <w:r w:rsidRPr="00435337">
              <w:rPr>
                <w:color w:val="000000" w:themeColor="text1"/>
                <w:sz w:val="20"/>
                <w:szCs w:val="20"/>
              </w:rPr>
              <w:t xml:space="preserve"> Possui escala graduada a cada 25ml, para volume de 25ml a 100 ml, e de 100ml, para volumes de 100ml a 2000ml; Volume total: 2000ml</w:t>
            </w:r>
          </w:p>
        </w:tc>
        <w:tc>
          <w:tcPr>
            <w:tcW w:w="992"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w w:val="94"/>
                <w:sz w:val="20"/>
                <w:szCs w:val="20"/>
              </w:rPr>
              <w:t>UN</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25</w:t>
            </w:r>
          </w:p>
        </w:tc>
        <w:tc>
          <w:tcPr>
            <w:tcW w:w="30" w:type="dxa"/>
            <w:tcBorders>
              <w:top w:val="nil"/>
              <w:left w:val="nil"/>
              <w:bottom w:val="nil"/>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194"/>
        </w:trPr>
        <w:tc>
          <w:tcPr>
            <w:tcW w:w="566" w:type="dxa"/>
            <w:tcBorders>
              <w:top w:val="single" w:sz="4" w:space="0" w:color="auto"/>
              <w:left w:val="single" w:sz="8" w:space="0" w:color="auto"/>
              <w:bottom w:val="nil"/>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6</w:t>
            </w:r>
          </w:p>
        </w:tc>
        <w:tc>
          <w:tcPr>
            <w:tcW w:w="6380" w:type="dxa"/>
            <w:tcBorders>
              <w:top w:val="single" w:sz="4" w:space="0" w:color="auto"/>
              <w:left w:val="nil"/>
              <w:bottom w:val="nil"/>
              <w:right w:val="single" w:sz="8" w:space="0" w:color="auto"/>
            </w:tcBorders>
            <w:vAlign w:val="bottom"/>
          </w:tcPr>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CAMPO FENESTRADO ESTERIL;</w:t>
            </w:r>
          </w:p>
          <w:p w:rsidR="00F06BB5" w:rsidRPr="00435337" w:rsidRDefault="00F06BB5" w:rsidP="00F06BB5">
            <w:pPr>
              <w:widowControl w:val="0"/>
              <w:autoSpaceDE w:val="0"/>
              <w:autoSpaceDN w:val="0"/>
              <w:adjustRightInd w:val="0"/>
              <w:jc w:val="both"/>
              <w:rPr>
                <w:b/>
                <w:color w:val="000000" w:themeColor="text1"/>
                <w:sz w:val="20"/>
                <w:szCs w:val="20"/>
              </w:rPr>
            </w:pPr>
            <w:r w:rsidRPr="00435337">
              <w:rPr>
                <w:color w:val="000000" w:themeColor="text1"/>
                <w:sz w:val="20"/>
                <w:szCs w:val="20"/>
                <w:shd w:val="clear" w:color="auto" w:fill="F9F9F9"/>
              </w:rPr>
              <w:t>Confeccionado em não tecido SMS 100% polipropileno, no tamanho de 30×30 cm, com fenestra de 10 cm de diâmetro, na cor AZUL, embalado em envelope grau cirúrgico unitariamente e esterilizado em óxido de etileno.</w:t>
            </w:r>
          </w:p>
        </w:tc>
        <w:tc>
          <w:tcPr>
            <w:tcW w:w="992"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w w:val="94"/>
                <w:sz w:val="20"/>
                <w:szCs w:val="20"/>
              </w:rPr>
              <w:t>UN</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80</w:t>
            </w:r>
          </w:p>
        </w:tc>
        <w:tc>
          <w:tcPr>
            <w:tcW w:w="30" w:type="dxa"/>
            <w:tcBorders>
              <w:top w:val="nil"/>
              <w:left w:val="nil"/>
              <w:bottom w:val="nil"/>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194"/>
        </w:trPr>
        <w:tc>
          <w:tcPr>
            <w:tcW w:w="566" w:type="dxa"/>
            <w:tcBorders>
              <w:top w:val="single" w:sz="4" w:space="0" w:color="auto"/>
              <w:left w:val="single" w:sz="8" w:space="0" w:color="auto"/>
              <w:bottom w:val="nil"/>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7</w:t>
            </w:r>
          </w:p>
        </w:tc>
        <w:tc>
          <w:tcPr>
            <w:tcW w:w="6380" w:type="dxa"/>
            <w:tcBorders>
              <w:top w:val="single" w:sz="4" w:space="0" w:color="auto"/>
              <w:left w:val="nil"/>
              <w:bottom w:val="nil"/>
              <w:right w:val="single" w:sz="8" w:space="0" w:color="auto"/>
            </w:tcBorders>
            <w:vAlign w:val="bottom"/>
          </w:tcPr>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COMPRESSA CIRURGICA 23 X 25 PACOTE COM 50 UND</w:t>
            </w:r>
          </w:p>
          <w:p w:rsidR="00F06BB5" w:rsidRPr="00435337" w:rsidRDefault="00F06BB5" w:rsidP="00F06BB5">
            <w:pPr>
              <w:widowControl w:val="0"/>
              <w:autoSpaceDE w:val="0"/>
              <w:autoSpaceDN w:val="0"/>
              <w:adjustRightInd w:val="0"/>
              <w:jc w:val="both"/>
              <w:rPr>
                <w:b/>
                <w:color w:val="000000" w:themeColor="text1"/>
                <w:sz w:val="20"/>
                <w:szCs w:val="20"/>
              </w:rPr>
            </w:pPr>
            <w:r w:rsidRPr="00435337">
              <w:rPr>
                <w:color w:val="000000" w:themeColor="text1"/>
                <w:sz w:val="20"/>
                <w:szCs w:val="20"/>
              </w:rPr>
              <w:t>Compressa cirúrgica, NAOESTERIL, em 04 camadas de tecido de algodão, com costura reforçada, bordas bem acabadas com cadarço de 30 cm de comprimento. Com elemento radiopaco, medindo 23 x 25 cm, embalado em material que garanta a integridade do produto. Produto Nacional.</w:t>
            </w:r>
          </w:p>
        </w:tc>
        <w:tc>
          <w:tcPr>
            <w:tcW w:w="992"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PCTE</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w w:val="94"/>
                <w:sz w:val="20"/>
                <w:szCs w:val="20"/>
              </w:rPr>
              <w:t>PCTE</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50</w:t>
            </w:r>
          </w:p>
        </w:tc>
        <w:tc>
          <w:tcPr>
            <w:tcW w:w="1363"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10</w:t>
            </w:r>
          </w:p>
        </w:tc>
        <w:tc>
          <w:tcPr>
            <w:tcW w:w="30" w:type="dxa"/>
            <w:tcBorders>
              <w:top w:val="nil"/>
              <w:left w:val="nil"/>
              <w:bottom w:val="nil"/>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194"/>
        </w:trPr>
        <w:tc>
          <w:tcPr>
            <w:tcW w:w="566" w:type="dxa"/>
            <w:tcBorders>
              <w:top w:val="single" w:sz="4" w:space="0" w:color="auto"/>
              <w:left w:val="single" w:sz="8" w:space="0" w:color="auto"/>
              <w:bottom w:val="nil"/>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8</w:t>
            </w:r>
          </w:p>
        </w:tc>
        <w:tc>
          <w:tcPr>
            <w:tcW w:w="6380" w:type="dxa"/>
            <w:tcBorders>
              <w:top w:val="single" w:sz="4" w:space="0" w:color="auto"/>
              <w:left w:val="nil"/>
              <w:bottom w:val="nil"/>
              <w:right w:val="single" w:sz="8" w:space="0" w:color="auto"/>
            </w:tcBorders>
            <w:vAlign w:val="bottom"/>
          </w:tcPr>
          <w:p w:rsidR="00F06BB5" w:rsidRPr="00435337" w:rsidRDefault="00F06BB5" w:rsidP="00F06BB5">
            <w:pPr>
              <w:widowControl w:val="0"/>
              <w:autoSpaceDE w:val="0"/>
              <w:autoSpaceDN w:val="0"/>
              <w:adjustRightInd w:val="0"/>
              <w:ind w:left="40"/>
              <w:jc w:val="both"/>
              <w:rPr>
                <w:color w:val="000000" w:themeColor="text1"/>
                <w:sz w:val="20"/>
                <w:szCs w:val="20"/>
              </w:rPr>
            </w:pPr>
            <w:r w:rsidRPr="00435337">
              <w:rPr>
                <w:b/>
                <w:color w:val="000000" w:themeColor="text1"/>
                <w:sz w:val="20"/>
                <w:szCs w:val="20"/>
              </w:rPr>
              <w:t>CLOREXIDINA DEGERMANTE 2% -100ml//</w:t>
            </w:r>
          </w:p>
          <w:p w:rsidR="00F06BB5" w:rsidRPr="00435337" w:rsidRDefault="00F06BB5" w:rsidP="00F06BB5">
            <w:pPr>
              <w:widowControl w:val="0"/>
              <w:autoSpaceDE w:val="0"/>
              <w:autoSpaceDN w:val="0"/>
              <w:adjustRightInd w:val="0"/>
              <w:ind w:left="40"/>
              <w:jc w:val="both"/>
              <w:rPr>
                <w:color w:val="000000" w:themeColor="text1"/>
                <w:sz w:val="20"/>
                <w:szCs w:val="20"/>
              </w:rPr>
            </w:pPr>
            <w:r w:rsidRPr="00435337">
              <w:rPr>
                <w:color w:val="000000" w:themeColor="text1"/>
                <w:sz w:val="20"/>
                <w:szCs w:val="20"/>
              </w:rPr>
              <w:t>Anti-séptico liquido a base de gluconato de clorexidina, Livre de corante, Incolor. Embalagem em recipiente plastico apropriado, rótulo contendo a marca, lote, validade e laudo do produto do  lote na entrega. Deve apresentar comprovante de registro do produto no ministério da saúde, CFE.</w:t>
            </w:r>
          </w:p>
          <w:p w:rsidR="00F06BB5" w:rsidRPr="00435337" w:rsidRDefault="00F06BB5" w:rsidP="00F06BB5">
            <w:pPr>
              <w:widowControl w:val="0"/>
              <w:autoSpaceDE w:val="0"/>
              <w:autoSpaceDN w:val="0"/>
              <w:adjustRightInd w:val="0"/>
              <w:ind w:left="40"/>
              <w:jc w:val="both"/>
              <w:rPr>
                <w:color w:val="000000" w:themeColor="text1"/>
                <w:sz w:val="20"/>
                <w:szCs w:val="20"/>
              </w:rPr>
            </w:pPr>
          </w:p>
        </w:tc>
        <w:tc>
          <w:tcPr>
            <w:tcW w:w="992"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w w:val="94"/>
                <w:sz w:val="20"/>
                <w:szCs w:val="20"/>
              </w:rPr>
              <w:t>UN</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500</w:t>
            </w:r>
          </w:p>
        </w:tc>
        <w:tc>
          <w:tcPr>
            <w:tcW w:w="30" w:type="dxa"/>
            <w:tcBorders>
              <w:top w:val="nil"/>
              <w:left w:val="nil"/>
              <w:bottom w:val="nil"/>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194"/>
        </w:trPr>
        <w:tc>
          <w:tcPr>
            <w:tcW w:w="566" w:type="dxa"/>
            <w:tcBorders>
              <w:top w:val="single" w:sz="4" w:space="0" w:color="auto"/>
              <w:left w:val="single" w:sz="8" w:space="0" w:color="auto"/>
              <w:bottom w:val="nil"/>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9</w:t>
            </w:r>
          </w:p>
        </w:tc>
        <w:tc>
          <w:tcPr>
            <w:tcW w:w="6380" w:type="dxa"/>
            <w:tcBorders>
              <w:top w:val="single" w:sz="4" w:space="0" w:color="auto"/>
              <w:left w:val="nil"/>
              <w:bottom w:val="nil"/>
              <w:right w:val="single" w:sz="8" w:space="0" w:color="auto"/>
            </w:tcBorders>
            <w:vAlign w:val="bottom"/>
          </w:tcPr>
          <w:p w:rsidR="00F06BB5" w:rsidRPr="00435337" w:rsidRDefault="00F06BB5" w:rsidP="00F06BB5">
            <w:pPr>
              <w:autoSpaceDE w:val="0"/>
              <w:autoSpaceDN w:val="0"/>
              <w:adjustRightInd w:val="0"/>
              <w:jc w:val="both"/>
              <w:rPr>
                <w:b/>
                <w:color w:val="000000" w:themeColor="text1"/>
                <w:sz w:val="20"/>
                <w:szCs w:val="20"/>
              </w:rPr>
            </w:pPr>
            <w:r w:rsidRPr="00435337">
              <w:rPr>
                <w:b/>
                <w:color w:val="000000" w:themeColor="text1"/>
                <w:sz w:val="20"/>
                <w:szCs w:val="20"/>
              </w:rPr>
              <w:t>FITA ADESIVA HOSPITALAR – rolo Tamanho19mm x 50m.</w:t>
            </w:r>
          </w:p>
          <w:p w:rsidR="00F06BB5" w:rsidRPr="00435337" w:rsidRDefault="00F06BB5" w:rsidP="00F06BB5">
            <w:pPr>
              <w:autoSpaceDE w:val="0"/>
              <w:autoSpaceDN w:val="0"/>
              <w:adjustRightInd w:val="0"/>
              <w:jc w:val="both"/>
              <w:rPr>
                <w:b/>
                <w:color w:val="000000" w:themeColor="text1"/>
                <w:sz w:val="20"/>
                <w:szCs w:val="20"/>
              </w:rPr>
            </w:pPr>
            <w:r w:rsidRPr="00435337">
              <w:rPr>
                <w:color w:val="000000" w:themeColor="text1"/>
                <w:sz w:val="20"/>
                <w:szCs w:val="20"/>
              </w:rPr>
              <w:t>Confeccionada com dorso de papel crepado tratado com látices de estireno butadieno. Recebe, em uma de suas faces, massa adesiva à base de borracha natural e resina e, na outra face, uma fina camada impermeabilizante de resinas acrílicas que proporcionam uma excelente adesividade, aceita bem, sem borrar, a escrita com lápis ou tinta.</w:t>
            </w:r>
          </w:p>
        </w:tc>
        <w:tc>
          <w:tcPr>
            <w:tcW w:w="992"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w w:val="94"/>
                <w:sz w:val="20"/>
                <w:szCs w:val="20"/>
              </w:rPr>
            </w:pPr>
            <w:r w:rsidRPr="00435337">
              <w:rPr>
                <w:color w:val="000000" w:themeColor="text1"/>
                <w:w w:val="94"/>
                <w:sz w:val="20"/>
                <w:szCs w:val="20"/>
              </w:rPr>
              <w:t>UN</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100</w:t>
            </w:r>
          </w:p>
        </w:tc>
        <w:tc>
          <w:tcPr>
            <w:tcW w:w="30" w:type="dxa"/>
            <w:tcBorders>
              <w:top w:val="nil"/>
              <w:left w:val="nil"/>
              <w:bottom w:val="nil"/>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194"/>
        </w:trPr>
        <w:tc>
          <w:tcPr>
            <w:tcW w:w="566" w:type="dxa"/>
            <w:tcBorders>
              <w:top w:val="single" w:sz="4" w:space="0" w:color="auto"/>
              <w:left w:val="single" w:sz="8" w:space="0" w:color="auto"/>
              <w:bottom w:val="nil"/>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10</w:t>
            </w:r>
          </w:p>
        </w:tc>
        <w:tc>
          <w:tcPr>
            <w:tcW w:w="6380" w:type="dxa"/>
            <w:tcBorders>
              <w:top w:val="single" w:sz="4" w:space="0" w:color="auto"/>
              <w:left w:val="nil"/>
              <w:bottom w:val="nil"/>
              <w:right w:val="single" w:sz="8" w:space="0" w:color="auto"/>
            </w:tcBorders>
            <w:vAlign w:val="bottom"/>
          </w:tcPr>
          <w:p w:rsidR="00F06BB5" w:rsidRPr="00435337" w:rsidRDefault="00F06BB5" w:rsidP="00F06BB5">
            <w:pPr>
              <w:rPr>
                <w:b/>
                <w:color w:val="000000" w:themeColor="text1"/>
                <w:sz w:val="20"/>
                <w:szCs w:val="20"/>
              </w:rPr>
            </w:pPr>
            <w:r w:rsidRPr="00435337">
              <w:rPr>
                <w:b/>
                <w:color w:val="000000" w:themeColor="text1"/>
                <w:sz w:val="20"/>
                <w:szCs w:val="20"/>
              </w:rPr>
              <w:t xml:space="preserve"> FITA MICROPOROSA HIPOALERGENICA  – ROLO  10CM  X 4,5M </w:t>
            </w:r>
          </w:p>
          <w:p w:rsidR="00F06BB5" w:rsidRPr="00435337" w:rsidRDefault="00F06BB5" w:rsidP="00F06BB5">
            <w:pPr>
              <w:autoSpaceDE w:val="0"/>
              <w:autoSpaceDN w:val="0"/>
              <w:adjustRightInd w:val="0"/>
              <w:jc w:val="both"/>
              <w:rPr>
                <w:b/>
                <w:color w:val="000000" w:themeColor="text1"/>
                <w:sz w:val="20"/>
                <w:szCs w:val="20"/>
              </w:rPr>
            </w:pPr>
            <w:r w:rsidRPr="00435337">
              <w:rPr>
                <w:color w:val="000000" w:themeColor="text1"/>
                <w:sz w:val="20"/>
                <w:szCs w:val="20"/>
              </w:rPr>
              <w:t>Confeccionada em papel hipoalérgico (não tecido) permeável ao ar e vapor, auto aderente, recoberto de massa adesiva acrílica de alta tolerância cutânea, e que não deixa resíduos; não estéril, validade mínima de 2 anos</w:t>
            </w:r>
          </w:p>
        </w:tc>
        <w:tc>
          <w:tcPr>
            <w:tcW w:w="992"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w w:val="94"/>
                <w:sz w:val="20"/>
                <w:szCs w:val="20"/>
              </w:rPr>
              <w:t>UN</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300</w:t>
            </w:r>
          </w:p>
        </w:tc>
        <w:tc>
          <w:tcPr>
            <w:tcW w:w="30" w:type="dxa"/>
            <w:tcBorders>
              <w:top w:val="nil"/>
              <w:left w:val="nil"/>
              <w:bottom w:val="nil"/>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194"/>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11</w:t>
            </w:r>
          </w:p>
        </w:tc>
        <w:tc>
          <w:tcPr>
            <w:tcW w:w="6380" w:type="dxa"/>
            <w:tcBorders>
              <w:top w:val="single" w:sz="4" w:space="0" w:color="auto"/>
              <w:left w:val="nil"/>
              <w:bottom w:val="single" w:sz="4" w:space="0" w:color="auto"/>
              <w:right w:val="single" w:sz="8" w:space="0" w:color="auto"/>
            </w:tcBorders>
            <w:vAlign w:val="bottom"/>
          </w:tcPr>
          <w:p w:rsidR="00F06BB5" w:rsidRPr="00435337" w:rsidRDefault="00F06BB5" w:rsidP="00F06BB5">
            <w:pPr>
              <w:rPr>
                <w:b/>
                <w:color w:val="000000" w:themeColor="text1"/>
                <w:sz w:val="20"/>
                <w:szCs w:val="20"/>
              </w:rPr>
            </w:pPr>
            <w:r w:rsidRPr="00435337">
              <w:rPr>
                <w:b/>
                <w:color w:val="000000" w:themeColor="text1"/>
                <w:sz w:val="20"/>
                <w:szCs w:val="20"/>
              </w:rPr>
              <w:t>FITA MICROPOROSA HIPOALERGICA  - ROLO  5 CM X 10 M</w:t>
            </w:r>
          </w:p>
          <w:p w:rsidR="00F06BB5" w:rsidRDefault="00F06BB5" w:rsidP="00F06BB5">
            <w:pPr>
              <w:rPr>
                <w:color w:val="000000" w:themeColor="text1"/>
                <w:sz w:val="20"/>
                <w:szCs w:val="20"/>
              </w:rPr>
            </w:pPr>
            <w:r w:rsidRPr="00435337">
              <w:rPr>
                <w:color w:val="000000" w:themeColor="text1"/>
                <w:sz w:val="20"/>
                <w:szCs w:val="20"/>
              </w:rPr>
              <w:t>Confeccionada em papel hipoalérgico (não tecido) permeável ao ar  e vapor, auto aderente, recoberto de massa adesiva acrílica de alta tolerância cutânea, e que não deixa resíduos; não estéril, validade mínima de 2 anos</w:t>
            </w:r>
            <w:r>
              <w:rPr>
                <w:color w:val="000000" w:themeColor="text1"/>
                <w:sz w:val="20"/>
                <w:szCs w:val="20"/>
              </w:rPr>
              <w:t>.</w:t>
            </w:r>
          </w:p>
          <w:p w:rsidR="00F06BB5" w:rsidRPr="00435337" w:rsidRDefault="00F06BB5" w:rsidP="00F06BB5">
            <w:pPr>
              <w:rPr>
                <w:b/>
                <w:color w:val="000000" w:themeColor="text1"/>
                <w:sz w:val="20"/>
                <w:szCs w:val="20"/>
              </w:rPr>
            </w:pP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w w:val="94"/>
                <w:sz w:val="20"/>
                <w:szCs w:val="20"/>
              </w:rPr>
            </w:pPr>
            <w:r w:rsidRPr="00435337">
              <w:rPr>
                <w:color w:val="000000" w:themeColor="text1"/>
                <w:w w:val="94"/>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100</w:t>
            </w:r>
          </w:p>
        </w:tc>
        <w:tc>
          <w:tcPr>
            <w:tcW w:w="30" w:type="dxa"/>
            <w:tcBorders>
              <w:top w:val="nil"/>
              <w:left w:val="nil"/>
              <w:bottom w:val="single" w:sz="4" w:space="0" w:color="auto"/>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194"/>
        </w:trPr>
        <w:tc>
          <w:tcPr>
            <w:tcW w:w="566" w:type="dxa"/>
            <w:tcBorders>
              <w:top w:val="single" w:sz="4" w:space="0" w:color="auto"/>
              <w:left w:val="single" w:sz="4" w:space="0" w:color="auto"/>
              <w:bottom w:val="single" w:sz="4" w:space="0" w:color="auto"/>
              <w:right w:val="single" w:sz="4"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12</w:t>
            </w:r>
          </w:p>
        </w:tc>
        <w:tc>
          <w:tcPr>
            <w:tcW w:w="6380" w:type="dxa"/>
            <w:tcBorders>
              <w:top w:val="single" w:sz="4" w:space="0" w:color="auto"/>
              <w:left w:val="single" w:sz="4" w:space="0" w:color="auto"/>
              <w:bottom w:val="single" w:sz="4" w:space="0" w:color="auto"/>
              <w:right w:val="single" w:sz="4" w:space="0" w:color="auto"/>
            </w:tcBorders>
            <w:vAlign w:val="bottom"/>
          </w:tcPr>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 xml:space="preserve">FIXADOR CITOLOGICO SPRAY – 100ML </w:t>
            </w:r>
          </w:p>
          <w:p w:rsidR="00F06BB5" w:rsidRPr="00435337" w:rsidRDefault="00F06BB5" w:rsidP="00F06BB5">
            <w:pPr>
              <w:widowControl w:val="0"/>
              <w:autoSpaceDE w:val="0"/>
              <w:autoSpaceDN w:val="0"/>
              <w:adjustRightInd w:val="0"/>
              <w:jc w:val="both"/>
              <w:rPr>
                <w:b/>
                <w:color w:val="000000" w:themeColor="text1"/>
                <w:sz w:val="20"/>
                <w:szCs w:val="20"/>
              </w:rPr>
            </w:pPr>
          </w:p>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 xml:space="preserve"> Composição: Alcool Etilico, Polietileno Glicol, Àgua Purificada e Propelente Butano; Validade : 3 anos.</w:t>
            </w:r>
          </w:p>
        </w:tc>
        <w:tc>
          <w:tcPr>
            <w:tcW w:w="992" w:type="dxa"/>
            <w:tcBorders>
              <w:top w:val="single" w:sz="4" w:space="0" w:color="auto"/>
              <w:left w:val="single" w:sz="4" w:space="0" w:color="auto"/>
              <w:bottom w:val="single" w:sz="4" w:space="0" w:color="auto"/>
              <w:right w:val="single" w:sz="4"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single" w:sz="4" w:space="0" w:color="auto"/>
              <w:bottom w:val="single" w:sz="4" w:space="0" w:color="auto"/>
              <w:right w:val="single" w:sz="4"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w w:val="94"/>
                <w:sz w:val="20"/>
                <w:szCs w:val="20"/>
              </w:rPr>
              <w:t>UN</w:t>
            </w:r>
          </w:p>
        </w:tc>
        <w:tc>
          <w:tcPr>
            <w:tcW w:w="567" w:type="dxa"/>
            <w:tcBorders>
              <w:top w:val="single" w:sz="4" w:space="0" w:color="auto"/>
              <w:left w:val="single" w:sz="4" w:space="0" w:color="auto"/>
              <w:bottom w:val="single" w:sz="4" w:space="0" w:color="auto"/>
              <w:right w:val="single" w:sz="4"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w:t>
            </w:r>
          </w:p>
        </w:tc>
        <w:tc>
          <w:tcPr>
            <w:tcW w:w="1363" w:type="dxa"/>
            <w:tcBorders>
              <w:top w:val="single" w:sz="4" w:space="0" w:color="auto"/>
              <w:left w:val="single" w:sz="4" w:space="0" w:color="auto"/>
              <w:bottom w:val="single" w:sz="4" w:space="0" w:color="auto"/>
              <w:right w:val="single" w:sz="4"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100</w:t>
            </w:r>
          </w:p>
        </w:tc>
        <w:tc>
          <w:tcPr>
            <w:tcW w:w="30" w:type="dxa"/>
            <w:tcBorders>
              <w:top w:val="single" w:sz="4" w:space="0" w:color="auto"/>
              <w:left w:val="single" w:sz="4" w:space="0" w:color="auto"/>
              <w:bottom w:val="single" w:sz="4" w:space="0" w:color="auto"/>
              <w:right w:val="single" w:sz="4" w:space="0" w:color="auto"/>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194"/>
        </w:trPr>
        <w:tc>
          <w:tcPr>
            <w:tcW w:w="566" w:type="dxa"/>
            <w:tcBorders>
              <w:top w:val="single" w:sz="4" w:space="0" w:color="auto"/>
              <w:left w:val="single" w:sz="8" w:space="0" w:color="auto"/>
              <w:bottom w:val="nil"/>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13</w:t>
            </w:r>
          </w:p>
        </w:tc>
        <w:tc>
          <w:tcPr>
            <w:tcW w:w="6380" w:type="dxa"/>
            <w:tcBorders>
              <w:top w:val="single" w:sz="4" w:space="0" w:color="auto"/>
              <w:left w:val="nil"/>
              <w:bottom w:val="nil"/>
              <w:right w:val="single" w:sz="8" w:space="0" w:color="auto"/>
            </w:tcBorders>
            <w:vAlign w:val="bottom"/>
          </w:tcPr>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HIPOCLORITO 2,5%</w:t>
            </w:r>
            <w:r>
              <w:rPr>
                <w:b/>
                <w:color w:val="000000" w:themeColor="text1"/>
                <w:sz w:val="20"/>
                <w:szCs w:val="20"/>
              </w:rPr>
              <w:t>- DESINFETANTE HOSPITALAR – 1 LITRO</w:t>
            </w:r>
          </w:p>
          <w:p w:rsidR="00F06BB5" w:rsidRPr="00435337" w:rsidRDefault="00F06BB5" w:rsidP="00F06BB5">
            <w:pPr>
              <w:widowControl w:val="0"/>
              <w:autoSpaceDE w:val="0"/>
              <w:autoSpaceDN w:val="0"/>
              <w:adjustRightInd w:val="0"/>
              <w:jc w:val="both"/>
              <w:rPr>
                <w:b/>
                <w:color w:val="000000" w:themeColor="text1"/>
                <w:sz w:val="20"/>
                <w:szCs w:val="20"/>
              </w:rPr>
            </w:pPr>
            <w:r w:rsidRPr="00435337">
              <w:rPr>
                <w:color w:val="000000" w:themeColor="text1"/>
                <w:sz w:val="20"/>
                <w:szCs w:val="20"/>
              </w:rPr>
              <w:t>hipoclorito de sódio com 2,5% de cloro ativo estabilizado, que atua como elemento oxidativo em cadeias proteicas de microorganismos. Ideal para desinfecção de hospitais e casas de saúde, ambulatórios, consultórios odontológicos, clínicas e postos de saúde. Podendo ser aplicado em pisos, paredes, mobílias e artigos não críticos em geral. Possui eficácia comprovada contra Candida albicans, Trichophyton mentagrophytes, Pseudomonas aeruginosa, Escherichia coli, Staphylococcus aureus, Salmonella choleraesuis, Mycobacterium smegmatis e Mycobacterium bovis. Teor de Cloro ativo entre 2,00% a 2,50% p/p. Validade do produto 24 meses .</w:t>
            </w:r>
          </w:p>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Tampa com lacre inviolável,com dado de indentificação, data de fabricação, prazo de validade, nº do lote, registro/ notificação no ministério da saúde, laudo de composição;</w:t>
            </w:r>
          </w:p>
          <w:p w:rsidR="00F06BB5" w:rsidRPr="00435337" w:rsidRDefault="00F06BB5" w:rsidP="00F06BB5">
            <w:pPr>
              <w:widowControl w:val="0"/>
              <w:autoSpaceDE w:val="0"/>
              <w:autoSpaceDN w:val="0"/>
              <w:adjustRightInd w:val="0"/>
              <w:jc w:val="both"/>
              <w:rPr>
                <w:b/>
                <w:color w:val="000000" w:themeColor="text1"/>
                <w:sz w:val="20"/>
                <w:szCs w:val="20"/>
              </w:rPr>
            </w:pPr>
          </w:p>
        </w:tc>
        <w:tc>
          <w:tcPr>
            <w:tcW w:w="992"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Pr>
                <w:color w:val="000000" w:themeColor="text1"/>
                <w:sz w:val="20"/>
                <w:szCs w:val="20"/>
              </w:rPr>
              <w:t>LT</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w w:val="94"/>
                <w:sz w:val="20"/>
                <w:szCs w:val="20"/>
              </w:rPr>
              <w:t>UN</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250</w:t>
            </w:r>
          </w:p>
        </w:tc>
        <w:tc>
          <w:tcPr>
            <w:tcW w:w="30" w:type="dxa"/>
            <w:tcBorders>
              <w:top w:val="single" w:sz="4" w:space="0" w:color="auto"/>
              <w:left w:val="nil"/>
              <w:bottom w:val="nil"/>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194"/>
        </w:trPr>
        <w:tc>
          <w:tcPr>
            <w:tcW w:w="566" w:type="dxa"/>
            <w:tcBorders>
              <w:top w:val="single" w:sz="4" w:space="0" w:color="auto"/>
              <w:left w:val="single" w:sz="8" w:space="0" w:color="auto"/>
              <w:bottom w:val="nil"/>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14</w:t>
            </w:r>
          </w:p>
        </w:tc>
        <w:tc>
          <w:tcPr>
            <w:tcW w:w="6380" w:type="dxa"/>
            <w:tcBorders>
              <w:top w:val="single" w:sz="4" w:space="0" w:color="auto"/>
              <w:left w:val="nil"/>
              <w:bottom w:val="nil"/>
              <w:right w:val="single" w:sz="8" w:space="0" w:color="auto"/>
            </w:tcBorders>
            <w:vAlign w:val="bottom"/>
          </w:tcPr>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HIPOCLORITO 1% - DESINFETANTE HOSPITALAR</w:t>
            </w:r>
            <w:r>
              <w:rPr>
                <w:b/>
                <w:color w:val="000000" w:themeColor="text1"/>
                <w:sz w:val="20"/>
                <w:szCs w:val="20"/>
              </w:rPr>
              <w:t>- 1 LITRO</w:t>
            </w:r>
          </w:p>
          <w:p w:rsidR="00F06BB5" w:rsidRPr="00435337" w:rsidRDefault="00F06BB5" w:rsidP="00F06BB5">
            <w:pPr>
              <w:widowControl w:val="0"/>
              <w:autoSpaceDE w:val="0"/>
              <w:autoSpaceDN w:val="0"/>
              <w:adjustRightInd w:val="0"/>
              <w:jc w:val="both"/>
              <w:rPr>
                <w:b/>
                <w:color w:val="000000" w:themeColor="text1"/>
                <w:sz w:val="20"/>
                <w:szCs w:val="20"/>
              </w:rPr>
            </w:pPr>
          </w:p>
          <w:p w:rsidR="00F06BB5" w:rsidRPr="00435337" w:rsidRDefault="00F06BB5" w:rsidP="00F06BB5">
            <w:pPr>
              <w:widowControl w:val="0"/>
              <w:autoSpaceDE w:val="0"/>
              <w:autoSpaceDN w:val="0"/>
              <w:adjustRightInd w:val="0"/>
              <w:jc w:val="both"/>
              <w:rPr>
                <w:b/>
                <w:color w:val="000000" w:themeColor="text1"/>
                <w:sz w:val="20"/>
                <w:szCs w:val="20"/>
              </w:rPr>
            </w:pPr>
            <w:r w:rsidRPr="00435337">
              <w:rPr>
                <w:color w:val="000000" w:themeColor="text1"/>
                <w:sz w:val="20"/>
                <w:szCs w:val="20"/>
              </w:rPr>
              <w:t>hipoclorito de sódio com 1% de cloro ativo estabilizado, que atua como elemento oxidativo em cadeias proteicas de microorganismos. Produto indicado para a desinfecção de superfícies fixas em ambiente hospitalar, bem como é indicado para a desinfecção de artigos de inaloterapia e oxigenoterapia. Ideal para desinfecção de hospitais e casas de saúde, ambulatórios, consultórios odontológicos, clínicas e postos de saúde. Podendo ser aplicado em pisos, paredes, mobílias e artigos não críticos em geral. Possui eficácia comprovada contra Candida albicans, Trichophyton mentagrophytes, Pseudomonas aeruginosa, Escherichia coli, Staphylococcus aureus, Salmonella choleraesuis, Mycobacterium smegmatis e Mycobacterium bovis. Validade 12 meses.</w:t>
            </w:r>
          </w:p>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Tampa com lacre inviolável,com dado de indentificação, data de fabricação, prazo de validade, nº do lote, registro/ notificação no ministério da saúde, laudo de composição;</w:t>
            </w:r>
          </w:p>
        </w:tc>
        <w:tc>
          <w:tcPr>
            <w:tcW w:w="992"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Pr>
                <w:color w:val="000000" w:themeColor="text1"/>
                <w:sz w:val="20"/>
                <w:szCs w:val="20"/>
              </w:rPr>
              <w:t>LT</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w w:val="94"/>
                <w:sz w:val="20"/>
                <w:szCs w:val="20"/>
              </w:rPr>
            </w:pPr>
            <w:r w:rsidRPr="00435337">
              <w:rPr>
                <w:color w:val="000000" w:themeColor="text1"/>
                <w:w w:val="94"/>
                <w:sz w:val="20"/>
                <w:szCs w:val="20"/>
              </w:rPr>
              <w:t>UN</w:t>
            </w:r>
          </w:p>
        </w:tc>
        <w:tc>
          <w:tcPr>
            <w:tcW w:w="567"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1.200</w:t>
            </w:r>
          </w:p>
        </w:tc>
        <w:tc>
          <w:tcPr>
            <w:tcW w:w="30" w:type="dxa"/>
            <w:tcBorders>
              <w:top w:val="nil"/>
              <w:left w:val="nil"/>
              <w:bottom w:val="nil"/>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214"/>
        </w:trPr>
        <w:tc>
          <w:tcPr>
            <w:tcW w:w="566" w:type="dxa"/>
            <w:tcBorders>
              <w:top w:val="single" w:sz="8" w:space="0" w:color="auto"/>
              <w:left w:val="single" w:sz="8" w:space="0" w:color="auto"/>
              <w:bottom w:val="nil"/>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bookmarkStart w:id="0" w:name="page61"/>
            <w:bookmarkEnd w:id="0"/>
            <w:r w:rsidRPr="00D117DD">
              <w:rPr>
                <w:color w:val="000000" w:themeColor="text1"/>
              </w:rPr>
              <w:t>15</w:t>
            </w:r>
          </w:p>
        </w:tc>
        <w:tc>
          <w:tcPr>
            <w:tcW w:w="6380" w:type="dxa"/>
            <w:tcBorders>
              <w:top w:val="single" w:sz="8" w:space="0" w:color="auto"/>
              <w:left w:val="nil"/>
              <w:bottom w:val="nil"/>
              <w:right w:val="single" w:sz="8" w:space="0" w:color="auto"/>
            </w:tcBorders>
            <w:vAlign w:val="bottom"/>
          </w:tcPr>
          <w:p w:rsidR="00F06BB5" w:rsidRPr="00435337" w:rsidRDefault="00F06BB5" w:rsidP="00F06BB5">
            <w:pPr>
              <w:widowControl w:val="0"/>
              <w:autoSpaceDE w:val="0"/>
              <w:autoSpaceDN w:val="0"/>
              <w:adjustRightInd w:val="0"/>
              <w:ind w:left="40"/>
              <w:jc w:val="both"/>
              <w:rPr>
                <w:color w:val="000000" w:themeColor="text1"/>
                <w:sz w:val="20"/>
                <w:szCs w:val="20"/>
              </w:rPr>
            </w:pPr>
            <w:r w:rsidRPr="00435337">
              <w:rPr>
                <w:b/>
                <w:color w:val="000000" w:themeColor="text1"/>
                <w:sz w:val="20"/>
                <w:szCs w:val="20"/>
              </w:rPr>
              <w:t>INDICADOR BIOLOGICO DE LEITURA RAPIDA</w:t>
            </w:r>
            <w:r w:rsidRPr="00435337">
              <w:rPr>
                <w:color w:val="000000" w:themeColor="text1"/>
                <w:sz w:val="20"/>
                <w:szCs w:val="20"/>
              </w:rPr>
              <w:t xml:space="preserve"> Attest - Vapor (1292) // cx com 50 unidades.</w:t>
            </w:r>
          </w:p>
          <w:p w:rsidR="00F06BB5" w:rsidRPr="00435337" w:rsidRDefault="00F06BB5" w:rsidP="00F06BB5">
            <w:pPr>
              <w:widowControl w:val="0"/>
              <w:autoSpaceDE w:val="0"/>
              <w:autoSpaceDN w:val="0"/>
              <w:adjustRightInd w:val="0"/>
              <w:ind w:left="40"/>
              <w:jc w:val="both"/>
              <w:rPr>
                <w:b/>
                <w:color w:val="000000" w:themeColor="text1"/>
                <w:sz w:val="20"/>
                <w:szCs w:val="20"/>
              </w:rPr>
            </w:pPr>
            <w:r w:rsidRPr="00435337">
              <w:rPr>
                <w:color w:val="000000" w:themeColor="text1"/>
                <w:sz w:val="20"/>
                <w:szCs w:val="20"/>
              </w:rPr>
              <w:t>Indicador Biológico para vapor, do tipo auto-contido, com tempo de resposta final negativa em 3 (três) horas, por método de fluorescência, para o moni-</w:t>
            </w:r>
          </w:p>
        </w:tc>
        <w:tc>
          <w:tcPr>
            <w:tcW w:w="992" w:type="dxa"/>
            <w:tcBorders>
              <w:top w:val="single" w:sz="8"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CX</w:t>
            </w:r>
          </w:p>
        </w:tc>
        <w:tc>
          <w:tcPr>
            <w:tcW w:w="567" w:type="dxa"/>
            <w:tcBorders>
              <w:top w:val="single" w:sz="8"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ind w:left="160"/>
              <w:rPr>
                <w:color w:val="000000" w:themeColor="text1"/>
                <w:sz w:val="20"/>
                <w:szCs w:val="20"/>
              </w:rPr>
            </w:pPr>
            <w:r w:rsidRPr="00435337">
              <w:rPr>
                <w:color w:val="000000" w:themeColor="text1"/>
                <w:sz w:val="20"/>
                <w:szCs w:val="20"/>
              </w:rPr>
              <w:t>UN</w:t>
            </w:r>
          </w:p>
        </w:tc>
        <w:tc>
          <w:tcPr>
            <w:tcW w:w="567" w:type="dxa"/>
            <w:tcBorders>
              <w:top w:val="single" w:sz="8"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ind w:right="120"/>
              <w:rPr>
                <w:color w:val="000000" w:themeColor="text1"/>
                <w:sz w:val="20"/>
                <w:szCs w:val="20"/>
              </w:rPr>
            </w:pPr>
            <w:r w:rsidRPr="00435337">
              <w:rPr>
                <w:color w:val="000000" w:themeColor="text1"/>
                <w:sz w:val="20"/>
                <w:szCs w:val="20"/>
              </w:rPr>
              <w:t>50</w:t>
            </w:r>
          </w:p>
        </w:tc>
        <w:tc>
          <w:tcPr>
            <w:tcW w:w="1363" w:type="dxa"/>
            <w:tcBorders>
              <w:top w:val="single" w:sz="8" w:space="0" w:color="auto"/>
              <w:left w:val="nil"/>
              <w:bottom w:val="nil"/>
              <w:right w:val="single" w:sz="8" w:space="0" w:color="auto"/>
            </w:tcBorders>
            <w:vAlign w:val="center"/>
          </w:tcPr>
          <w:p w:rsidR="00F06BB5" w:rsidRPr="00435337" w:rsidRDefault="00F06BB5" w:rsidP="00F06BB5">
            <w:pPr>
              <w:widowControl w:val="0"/>
              <w:autoSpaceDE w:val="0"/>
              <w:autoSpaceDN w:val="0"/>
              <w:adjustRightInd w:val="0"/>
              <w:ind w:right="340"/>
              <w:rPr>
                <w:color w:val="000000" w:themeColor="text1"/>
                <w:sz w:val="20"/>
                <w:szCs w:val="20"/>
              </w:rPr>
            </w:pPr>
            <w:r w:rsidRPr="00435337">
              <w:rPr>
                <w:color w:val="000000" w:themeColor="text1"/>
                <w:sz w:val="20"/>
                <w:szCs w:val="20"/>
              </w:rPr>
              <w:t>25</w:t>
            </w:r>
          </w:p>
        </w:tc>
        <w:tc>
          <w:tcPr>
            <w:tcW w:w="30" w:type="dxa"/>
            <w:tcBorders>
              <w:top w:val="nil"/>
              <w:left w:val="nil"/>
              <w:bottom w:val="nil"/>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209"/>
        </w:trPr>
        <w:tc>
          <w:tcPr>
            <w:tcW w:w="566" w:type="dxa"/>
            <w:tcBorders>
              <w:top w:val="nil"/>
              <w:left w:val="single" w:sz="8" w:space="0" w:color="auto"/>
              <w:bottom w:val="nil"/>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p>
        </w:tc>
        <w:tc>
          <w:tcPr>
            <w:tcW w:w="6380" w:type="dxa"/>
            <w:tcBorders>
              <w:top w:val="nil"/>
              <w:left w:val="nil"/>
              <w:bottom w:val="nil"/>
              <w:right w:val="single" w:sz="8" w:space="0" w:color="auto"/>
            </w:tcBorders>
            <w:vAlign w:val="bottom"/>
          </w:tcPr>
          <w:p w:rsidR="00F06BB5" w:rsidRPr="00435337" w:rsidRDefault="00F06BB5" w:rsidP="00F06BB5">
            <w:pPr>
              <w:widowControl w:val="0"/>
              <w:autoSpaceDE w:val="0"/>
              <w:autoSpaceDN w:val="0"/>
              <w:adjustRightInd w:val="0"/>
              <w:ind w:left="40"/>
              <w:jc w:val="both"/>
              <w:rPr>
                <w:color w:val="000000" w:themeColor="text1"/>
                <w:sz w:val="20"/>
                <w:szCs w:val="20"/>
              </w:rPr>
            </w:pPr>
            <w:r w:rsidRPr="00435337">
              <w:rPr>
                <w:color w:val="000000" w:themeColor="text1"/>
                <w:sz w:val="20"/>
                <w:szCs w:val="20"/>
              </w:rPr>
              <w:t>toramento  biológico de ciclos de esterilização à vapor saturado sob pressão. Composto por uma tira de papel contendo uma população microbiana mínima de100.000 (cem mil) esporos secos e padronizados de GeoBacillus stearothermophillus ATCC 7953 com  certificado de Qualidade Assegurada). A tira contendo(esporos está acondicionada em uma ampola plástica termorresistente, contendo uma ampola de vidro lacrada, com caldo nutriente próprio para crescimento dos microorga nismos. A ampola plástica é  fechada por uma tampa  marrom com  aberturas laterais e protegida por papel  de filtro hidrofóbico. Cada ampola possui um rótulo externo que informa o nome do produto, lote, prazo de validade, contendo campos para</w:t>
            </w:r>
          </w:p>
        </w:tc>
        <w:tc>
          <w:tcPr>
            <w:tcW w:w="992" w:type="dxa"/>
            <w:tcBorders>
              <w:top w:val="nil"/>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p>
        </w:tc>
        <w:tc>
          <w:tcPr>
            <w:tcW w:w="567" w:type="dxa"/>
            <w:tcBorders>
              <w:top w:val="nil"/>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p>
        </w:tc>
        <w:tc>
          <w:tcPr>
            <w:tcW w:w="567" w:type="dxa"/>
            <w:tcBorders>
              <w:top w:val="nil"/>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p>
        </w:tc>
        <w:tc>
          <w:tcPr>
            <w:tcW w:w="1363" w:type="dxa"/>
            <w:tcBorders>
              <w:top w:val="nil"/>
              <w:left w:val="nil"/>
              <w:bottom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p>
        </w:tc>
        <w:tc>
          <w:tcPr>
            <w:tcW w:w="30" w:type="dxa"/>
            <w:tcBorders>
              <w:top w:val="nil"/>
              <w:left w:val="nil"/>
              <w:bottom w:val="nil"/>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206"/>
        </w:trPr>
        <w:tc>
          <w:tcPr>
            <w:tcW w:w="566" w:type="dxa"/>
            <w:tcBorders>
              <w:top w:val="nil"/>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p>
        </w:tc>
        <w:tc>
          <w:tcPr>
            <w:tcW w:w="6380" w:type="dxa"/>
            <w:tcBorders>
              <w:top w:val="nil"/>
              <w:left w:val="nil"/>
              <w:bottom w:val="single" w:sz="4" w:space="0" w:color="auto"/>
              <w:right w:val="single" w:sz="8" w:space="0" w:color="auto"/>
            </w:tcBorders>
            <w:vAlign w:val="bottom"/>
          </w:tcPr>
          <w:p w:rsidR="00F06BB5" w:rsidRPr="00435337" w:rsidRDefault="00F06BB5" w:rsidP="00F06BB5">
            <w:pPr>
              <w:widowControl w:val="0"/>
              <w:autoSpaceDE w:val="0"/>
              <w:autoSpaceDN w:val="0"/>
              <w:adjustRightInd w:val="0"/>
              <w:jc w:val="both"/>
              <w:rPr>
                <w:color w:val="000000" w:themeColor="text1"/>
                <w:sz w:val="20"/>
                <w:szCs w:val="20"/>
              </w:rPr>
            </w:pPr>
            <w:r w:rsidRPr="00435337">
              <w:rPr>
                <w:color w:val="000000" w:themeColor="text1"/>
                <w:sz w:val="20"/>
                <w:szCs w:val="20"/>
              </w:rPr>
              <w:t xml:space="preserve">identificação da ampola e  um indicador químico de exposição, que   diferencia as ampolas processadas das não-processadas. </w:t>
            </w:r>
            <w:r w:rsidRPr="00435337">
              <w:rPr>
                <w:b/>
                <w:color w:val="000000" w:themeColor="text1"/>
                <w:sz w:val="20"/>
                <w:szCs w:val="20"/>
              </w:rPr>
              <w:t>COMPATIVEL COM INCUBADORA 3M</w:t>
            </w:r>
            <w:r w:rsidRPr="00435337">
              <w:rPr>
                <w:color w:val="000000" w:themeColor="text1"/>
                <w:sz w:val="20"/>
                <w:szCs w:val="20"/>
              </w:rPr>
              <w:t xml:space="preserve">. Caixa com 50 ampolas. Prazo de validade: 2 anos. O ganhador do item deverá fornecer em consignado </w:t>
            </w:r>
            <w:r>
              <w:rPr>
                <w:color w:val="000000" w:themeColor="text1"/>
                <w:sz w:val="20"/>
                <w:szCs w:val="20"/>
              </w:rPr>
              <w:t>15</w:t>
            </w:r>
            <w:r w:rsidRPr="00435337">
              <w:rPr>
                <w:color w:val="000000" w:themeColor="text1"/>
                <w:sz w:val="20"/>
                <w:szCs w:val="20"/>
              </w:rPr>
              <w:t xml:space="preserve"> INCUBADORAS. Prazo de validade: 2 anos.</w:t>
            </w:r>
          </w:p>
        </w:tc>
        <w:tc>
          <w:tcPr>
            <w:tcW w:w="992"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p>
        </w:tc>
        <w:tc>
          <w:tcPr>
            <w:tcW w:w="567"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p>
        </w:tc>
        <w:tc>
          <w:tcPr>
            <w:tcW w:w="567"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p>
        </w:tc>
        <w:tc>
          <w:tcPr>
            <w:tcW w:w="1363"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p>
        </w:tc>
        <w:tc>
          <w:tcPr>
            <w:tcW w:w="30" w:type="dxa"/>
            <w:tcBorders>
              <w:top w:val="nil"/>
              <w:left w:val="nil"/>
              <w:bottom w:val="single" w:sz="4" w:space="0" w:color="auto"/>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206"/>
        </w:trPr>
        <w:tc>
          <w:tcPr>
            <w:tcW w:w="566" w:type="dxa"/>
            <w:tcBorders>
              <w:top w:val="nil"/>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16</w:t>
            </w:r>
          </w:p>
        </w:tc>
        <w:tc>
          <w:tcPr>
            <w:tcW w:w="6380" w:type="dxa"/>
            <w:tcBorders>
              <w:top w:val="nil"/>
              <w:left w:val="nil"/>
              <w:bottom w:val="single" w:sz="4" w:space="0" w:color="auto"/>
              <w:right w:val="single" w:sz="8" w:space="0" w:color="auto"/>
            </w:tcBorders>
            <w:vAlign w:val="bottom"/>
          </w:tcPr>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INTEGRADOR QUIMICO CLASSE 5- pcte com 100 und</w:t>
            </w:r>
          </w:p>
          <w:p w:rsidR="00F06BB5" w:rsidRPr="00435337" w:rsidRDefault="00F06BB5" w:rsidP="00F06BB5">
            <w:pPr>
              <w:widowControl w:val="0"/>
              <w:autoSpaceDE w:val="0"/>
              <w:autoSpaceDN w:val="0"/>
              <w:adjustRightInd w:val="0"/>
              <w:jc w:val="both"/>
              <w:rPr>
                <w:b/>
                <w:color w:val="000000" w:themeColor="text1"/>
                <w:sz w:val="20"/>
                <w:szCs w:val="20"/>
              </w:rPr>
            </w:pPr>
          </w:p>
          <w:p w:rsidR="00F06BB5" w:rsidRPr="00435337" w:rsidRDefault="00F06BB5" w:rsidP="00F06BB5">
            <w:pPr>
              <w:widowControl w:val="0"/>
              <w:autoSpaceDE w:val="0"/>
              <w:autoSpaceDN w:val="0"/>
              <w:adjustRightInd w:val="0"/>
              <w:jc w:val="both"/>
              <w:rPr>
                <w:b/>
                <w:color w:val="000000" w:themeColor="text1"/>
                <w:sz w:val="20"/>
                <w:szCs w:val="20"/>
              </w:rPr>
            </w:pPr>
            <w:r w:rsidRPr="00435337">
              <w:rPr>
                <w:color w:val="000000" w:themeColor="text1"/>
                <w:sz w:val="20"/>
                <w:szCs w:val="20"/>
              </w:rPr>
              <w:t>Possuir leitura de resultado através de mudança de cor ou limite/movimento frontal, avaliando temperatura, tempo e vapor, onde durante a esterilização a vapor, devendo atingir a mudança total se todos os parâmetros críticos do processo de esterilização a vapor forem alcançados.</w:t>
            </w:r>
          </w:p>
        </w:tc>
        <w:tc>
          <w:tcPr>
            <w:tcW w:w="992"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 xml:space="preserve">PCTE </w:t>
            </w:r>
          </w:p>
        </w:tc>
        <w:tc>
          <w:tcPr>
            <w:tcW w:w="567"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UN</w:t>
            </w:r>
          </w:p>
        </w:tc>
        <w:tc>
          <w:tcPr>
            <w:tcW w:w="567"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100</w:t>
            </w:r>
          </w:p>
        </w:tc>
        <w:tc>
          <w:tcPr>
            <w:tcW w:w="1363" w:type="dxa"/>
            <w:tcBorders>
              <w:top w:val="nil"/>
              <w:left w:val="nil"/>
              <w:bottom w:val="single" w:sz="4" w:space="0" w:color="auto"/>
              <w:right w:val="single" w:sz="8" w:space="0" w:color="auto"/>
            </w:tcBorders>
            <w:vAlign w:val="center"/>
          </w:tcPr>
          <w:p w:rsidR="00F06BB5" w:rsidRDefault="00F06BB5" w:rsidP="00F06BB5">
            <w:pPr>
              <w:widowControl w:val="0"/>
              <w:autoSpaceDE w:val="0"/>
              <w:autoSpaceDN w:val="0"/>
              <w:adjustRightInd w:val="0"/>
              <w:rPr>
                <w:color w:val="000000" w:themeColor="text1"/>
                <w:sz w:val="20"/>
                <w:szCs w:val="20"/>
              </w:rPr>
            </w:pPr>
            <w:r>
              <w:rPr>
                <w:color w:val="000000" w:themeColor="text1"/>
                <w:sz w:val="20"/>
                <w:szCs w:val="20"/>
              </w:rPr>
              <w:t xml:space="preserve">     </w:t>
            </w:r>
          </w:p>
          <w:p w:rsidR="00F06BB5" w:rsidRDefault="00F06BB5" w:rsidP="00F06BB5">
            <w:pPr>
              <w:widowControl w:val="0"/>
              <w:autoSpaceDE w:val="0"/>
              <w:autoSpaceDN w:val="0"/>
              <w:adjustRightInd w:val="0"/>
              <w:rPr>
                <w:color w:val="000000" w:themeColor="text1"/>
                <w:sz w:val="20"/>
                <w:szCs w:val="20"/>
              </w:rPr>
            </w:pPr>
            <w:r>
              <w:rPr>
                <w:color w:val="000000" w:themeColor="text1"/>
                <w:sz w:val="20"/>
                <w:szCs w:val="20"/>
              </w:rPr>
              <w:t>20</w:t>
            </w:r>
          </w:p>
          <w:p w:rsidR="00F06BB5" w:rsidRPr="00435337" w:rsidRDefault="00F06BB5" w:rsidP="00F06BB5">
            <w:pPr>
              <w:widowControl w:val="0"/>
              <w:autoSpaceDE w:val="0"/>
              <w:autoSpaceDN w:val="0"/>
              <w:adjustRightInd w:val="0"/>
              <w:rPr>
                <w:color w:val="000000" w:themeColor="text1"/>
                <w:sz w:val="20"/>
                <w:szCs w:val="20"/>
              </w:rPr>
            </w:pPr>
          </w:p>
        </w:tc>
        <w:tc>
          <w:tcPr>
            <w:tcW w:w="30" w:type="dxa"/>
            <w:tcBorders>
              <w:top w:val="nil"/>
              <w:left w:val="nil"/>
              <w:bottom w:val="single" w:sz="4" w:space="0" w:color="auto"/>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206"/>
        </w:trPr>
        <w:tc>
          <w:tcPr>
            <w:tcW w:w="566" w:type="dxa"/>
            <w:tcBorders>
              <w:top w:val="nil"/>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17</w:t>
            </w:r>
          </w:p>
        </w:tc>
        <w:tc>
          <w:tcPr>
            <w:tcW w:w="6380" w:type="dxa"/>
            <w:tcBorders>
              <w:top w:val="nil"/>
              <w:left w:val="nil"/>
              <w:bottom w:val="single" w:sz="4" w:space="0" w:color="auto"/>
              <w:right w:val="single" w:sz="8" w:space="0" w:color="auto"/>
            </w:tcBorders>
            <w:vAlign w:val="bottom"/>
          </w:tcPr>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RINGER SIMPLES – 500 ML – FRASCO OU BOLSA - ESTERIL</w:t>
            </w:r>
          </w:p>
          <w:p w:rsidR="00F06BB5" w:rsidRPr="00435337" w:rsidRDefault="00F06BB5" w:rsidP="00F06BB5">
            <w:pPr>
              <w:widowControl w:val="0"/>
              <w:autoSpaceDE w:val="0"/>
              <w:autoSpaceDN w:val="0"/>
              <w:adjustRightInd w:val="0"/>
              <w:jc w:val="both"/>
              <w:rPr>
                <w:b/>
                <w:color w:val="000000" w:themeColor="text1"/>
                <w:sz w:val="20"/>
                <w:szCs w:val="20"/>
              </w:rPr>
            </w:pPr>
          </w:p>
          <w:p w:rsidR="00F06BB5" w:rsidRDefault="00F06BB5" w:rsidP="00F06BB5">
            <w:pPr>
              <w:widowControl w:val="0"/>
              <w:autoSpaceDE w:val="0"/>
              <w:autoSpaceDN w:val="0"/>
              <w:adjustRightInd w:val="0"/>
              <w:jc w:val="both"/>
              <w:rPr>
                <w:rFonts w:eastAsia="Calibri"/>
                <w:color w:val="000000" w:themeColor="text1"/>
                <w:sz w:val="20"/>
                <w:szCs w:val="20"/>
              </w:rPr>
            </w:pPr>
            <w:r w:rsidRPr="00435337">
              <w:rPr>
                <w:rFonts w:eastAsia="Calibri"/>
                <w:color w:val="000000" w:themeColor="text1"/>
                <w:sz w:val="20"/>
                <w:szCs w:val="20"/>
              </w:rPr>
              <w:t xml:space="preserve">SOLUÇÃO DE </w:t>
            </w:r>
            <w:r w:rsidRPr="00435337">
              <w:rPr>
                <w:color w:val="000000" w:themeColor="text1"/>
                <w:sz w:val="20"/>
                <w:szCs w:val="20"/>
              </w:rPr>
              <w:t>CLORETO DE SODIO 0,860G + CLORETO DE POTASSIO 0,03G +  CLORETO  DE CÁLCIO (2H2O) 0,033 G</w:t>
            </w:r>
            <w:r w:rsidRPr="00435337">
              <w:rPr>
                <w:rFonts w:eastAsia="Calibri"/>
                <w:color w:val="000000" w:themeColor="text1"/>
                <w:sz w:val="20"/>
                <w:szCs w:val="20"/>
              </w:rPr>
              <w:t xml:space="preserve"> SOLUÇÃO INJETÁVEL  FRASCO OU BOLSA  DE 500 ml -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DACONEXÃO C/ ALÇA DE SUSTENTAÇÃO RESISTENTE, REGISTRO NO MS, COM VALIDADE MÍNIMA DE 02 ANOS A PARTIR DA DATA DE ENTREGA E DE ACORDO COM A NOVA LEGISLAÇÃO, EMBALADO EM BOLSA  OU FRASCO DE SISTEMA FECHADO</w:t>
            </w:r>
            <w:r>
              <w:rPr>
                <w:rFonts w:eastAsia="Calibri"/>
                <w:color w:val="000000" w:themeColor="text1"/>
                <w:sz w:val="20"/>
                <w:szCs w:val="20"/>
              </w:rPr>
              <w:t>.</w:t>
            </w:r>
          </w:p>
          <w:p w:rsidR="00F06BB5" w:rsidRPr="00435337" w:rsidRDefault="00F06BB5" w:rsidP="00F06BB5">
            <w:pPr>
              <w:widowControl w:val="0"/>
              <w:autoSpaceDE w:val="0"/>
              <w:autoSpaceDN w:val="0"/>
              <w:adjustRightInd w:val="0"/>
              <w:jc w:val="both"/>
              <w:rPr>
                <w:b/>
                <w:color w:val="000000" w:themeColor="text1"/>
                <w:sz w:val="20"/>
                <w:szCs w:val="20"/>
              </w:rPr>
            </w:pPr>
          </w:p>
        </w:tc>
        <w:tc>
          <w:tcPr>
            <w:tcW w:w="992"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 xml:space="preserve">   UN</w:t>
            </w:r>
          </w:p>
        </w:tc>
        <w:tc>
          <w:tcPr>
            <w:tcW w:w="567"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UN</w:t>
            </w:r>
          </w:p>
        </w:tc>
        <w:tc>
          <w:tcPr>
            <w:tcW w:w="567"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w:t>
            </w:r>
          </w:p>
        </w:tc>
        <w:tc>
          <w:tcPr>
            <w:tcW w:w="1363"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50</w:t>
            </w:r>
          </w:p>
        </w:tc>
        <w:tc>
          <w:tcPr>
            <w:tcW w:w="30" w:type="dxa"/>
            <w:tcBorders>
              <w:top w:val="nil"/>
              <w:left w:val="nil"/>
              <w:bottom w:val="single" w:sz="4" w:space="0" w:color="auto"/>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206"/>
        </w:trPr>
        <w:tc>
          <w:tcPr>
            <w:tcW w:w="566" w:type="dxa"/>
            <w:tcBorders>
              <w:top w:val="nil"/>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18</w:t>
            </w:r>
          </w:p>
        </w:tc>
        <w:tc>
          <w:tcPr>
            <w:tcW w:w="6380" w:type="dxa"/>
            <w:tcBorders>
              <w:top w:val="nil"/>
              <w:left w:val="nil"/>
              <w:bottom w:val="single" w:sz="4" w:space="0" w:color="auto"/>
              <w:right w:val="single" w:sz="8" w:space="0" w:color="auto"/>
            </w:tcBorders>
            <w:vAlign w:val="bottom"/>
          </w:tcPr>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 xml:space="preserve">RINGER  COM LACTATO- 500 ML – FRASCO OU BOLSA- ESTERIL </w:t>
            </w:r>
          </w:p>
          <w:p w:rsidR="00F06BB5" w:rsidRPr="00435337" w:rsidRDefault="00F06BB5" w:rsidP="00F06BB5">
            <w:pPr>
              <w:widowControl w:val="0"/>
              <w:autoSpaceDE w:val="0"/>
              <w:autoSpaceDN w:val="0"/>
              <w:adjustRightInd w:val="0"/>
              <w:jc w:val="both"/>
              <w:rPr>
                <w:b/>
                <w:color w:val="000000" w:themeColor="text1"/>
                <w:sz w:val="20"/>
                <w:szCs w:val="20"/>
              </w:rPr>
            </w:pPr>
          </w:p>
          <w:p w:rsidR="00F06BB5" w:rsidRPr="00435337" w:rsidRDefault="00F06BB5" w:rsidP="00F06BB5">
            <w:pPr>
              <w:widowControl w:val="0"/>
              <w:autoSpaceDE w:val="0"/>
              <w:autoSpaceDN w:val="0"/>
              <w:adjustRightInd w:val="0"/>
              <w:jc w:val="both"/>
              <w:rPr>
                <w:rFonts w:eastAsia="Calibri"/>
                <w:color w:val="000000" w:themeColor="text1"/>
                <w:sz w:val="20"/>
                <w:szCs w:val="20"/>
              </w:rPr>
            </w:pPr>
            <w:r w:rsidRPr="00435337">
              <w:rPr>
                <w:rFonts w:eastAsia="Calibri"/>
                <w:color w:val="000000" w:themeColor="text1"/>
                <w:sz w:val="20"/>
                <w:szCs w:val="20"/>
              </w:rPr>
              <w:t xml:space="preserve">SOLUÇÃO DE </w:t>
            </w:r>
            <w:r w:rsidRPr="00435337">
              <w:rPr>
                <w:color w:val="000000" w:themeColor="text1"/>
                <w:sz w:val="20"/>
                <w:szCs w:val="20"/>
              </w:rPr>
              <w:t xml:space="preserve">CLORETO DE SODIO 0,6MG + CLORETO DE POTASSIO 0,03G +  CLORETO  DE CÁLCIO DIIDRATADO 0,02 G  + LACTATO DE SÓDIO 0,31 G </w:t>
            </w:r>
            <w:r w:rsidRPr="00435337">
              <w:rPr>
                <w:rFonts w:eastAsia="Calibri"/>
                <w:color w:val="000000" w:themeColor="text1"/>
                <w:sz w:val="20"/>
                <w:szCs w:val="20"/>
              </w:rPr>
              <w:t>– FRASCO OU BOLSA  DE 500 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DACONEXÃO C/ ALÇA DE SUSTENTAÇÃO RESISTENTE, REGISTRO NO MS, COM VALIDADE MÍNIMA DE 02 ANOS A PARTIR DA DATA DE ENTREGA E DE ACORDO COM A NOVA LEGISLAÇÃO, EMBALADO EM BOLSA  OU FRASCO DE SISTEMA FECHADO</w:t>
            </w:r>
          </w:p>
        </w:tc>
        <w:tc>
          <w:tcPr>
            <w:tcW w:w="992"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 xml:space="preserve">   UN</w:t>
            </w:r>
          </w:p>
        </w:tc>
        <w:tc>
          <w:tcPr>
            <w:tcW w:w="567"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UN</w:t>
            </w:r>
          </w:p>
        </w:tc>
        <w:tc>
          <w:tcPr>
            <w:tcW w:w="567"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w:t>
            </w:r>
          </w:p>
        </w:tc>
        <w:tc>
          <w:tcPr>
            <w:tcW w:w="1363"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50</w:t>
            </w:r>
          </w:p>
        </w:tc>
        <w:tc>
          <w:tcPr>
            <w:tcW w:w="30" w:type="dxa"/>
            <w:tcBorders>
              <w:top w:val="nil"/>
              <w:left w:val="nil"/>
              <w:bottom w:val="single" w:sz="4" w:space="0" w:color="auto"/>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trHeight w:val="206"/>
        </w:trPr>
        <w:tc>
          <w:tcPr>
            <w:tcW w:w="566" w:type="dxa"/>
            <w:tcBorders>
              <w:top w:val="nil"/>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Pr>
                <w:color w:val="000000" w:themeColor="text1"/>
              </w:rPr>
              <w:t>19</w:t>
            </w:r>
          </w:p>
        </w:tc>
        <w:tc>
          <w:tcPr>
            <w:tcW w:w="6380" w:type="dxa"/>
            <w:tcBorders>
              <w:top w:val="nil"/>
              <w:left w:val="nil"/>
              <w:bottom w:val="single" w:sz="4" w:space="0" w:color="auto"/>
              <w:right w:val="single" w:sz="8" w:space="0" w:color="auto"/>
            </w:tcBorders>
            <w:vAlign w:val="bottom"/>
          </w:tcPr>
          <w:p w:rsidR="00F06BB5" w:rsidRPr="00435337" w:rsidRDefault="00F06BB5" w:rsidP="00F06BB5">
            <w:pPr>
              <w:pStyle w:val="Corpodetexto"/>
              <w:rPr>
                <w:b/>
                <w:bCs/>
                <w:i/>
                <w:color w:val="000000" w:themeColor="text1"/>
                <w:sz w:val="20"/>
                <w:szCs w:val="20"/>
              </w:rPr>
            </w:pPr>
            <w:r w:rsidRPr="00435337">
              <w:rPr>
                <w:b/>
                <w:color w:val="000000" w:themeColor="text1"/>
                <w:sz w:val="20"/>
                <w:szCs w:val="20"/>
              </w:rPr>
              <w:t xml:space="preserve"> </w:t>
            </w:r>
            <w:r w:rsidRPr="00435337">
              <w:rPr>
                <w:b/>
                <w:bCs/>
                <w:i/>
                <w:color w:val="000000" w:themeColor="text1"/>
                <w:sz w:val="20"/>
                <w:szCs w:val="20"/>
              </w:rPr>
              <w:t xml:space="preserve"> LANCETA COM TECNOLOGIA DE BIOSSEGURANÇA- CX COM 200 UM// COM DIAMETRO ESPECIAL, CORTE TRIFACETADO E COBERTURA COM SILICONE.</w:t>
            </w:r>
            <w:r w:rsidRPr="00435337">
              <w:rPr>
                <w:b/>
                <w:bCs/>
                <w:color w:val="000000" w:themeColor="text1"/>
                <w:sz w:val="20"/>
                <w:szCs w:val="20"/>
              </w:rPr>
              <w:t xml:space="preserve"> </w:t>
            </w:r>
          </w:p>
          <w:p w:rsidR="00F06BB5" w:rsidRPr="00435337" w:rsidRDefault="00F06BB5" w:rsidP="00F06BB5">
            <w:pPr>
              <w:pStyle w:val="Corpodetexto"/>
              <w:rPr>
                <w:b/>
                <w:color w:val="000000" w:themeColor="text1"/>
                <w:sz w:val="20"/>
                <w:szCs w:val="20"/>
              </w:rPr>
            </w:pPr>
            <w:r w:rsidRPr="00435337">
              <w:rPr>
                <w:color w:val="000000" w:themeColor="text1"/>
                <w:sz w:val="20"/>
                <w:szCs w:val="20"/>
              </w:rPr>
              <w:t>Lanceta descartável esterilizada, para a punção digital e coleta do sangue capilar, siliconizada e com bisel trifacetado, 28 G de espessura, de utilização única e acoplada a dispositivo com retração automática da lanceta após o uso, garantindo assim o descarte seguro . Além disto o dispositivo deve garantir a segurança da não reutilização, de acordo com a norma reguladora NR32 do Ministério do Trabalho.Embalagem trazendo externamente dados de fabricação, registro no MS, esterilização, validade e procedência.VALIDADE 24 MESES</w:t>
            </w:r>
          </w:p>
        </w:tc>
        <w:tc>
          <w:tcPr>
            <w:tcW w:w="992"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CX</w:t>
            </w:r>
          </w:p>
        </w:tc>
        <w:tc>
          <w:tcPr>
            <w:tcW w:w="567" w:type="dxa"/>
            <w:tcBorders>
              <w:top w:val="nil"/>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Pr>
                <w:color w:val="000000" w:themeColor="text1"/>
                <w:sz w:val="20"/>
                <w:szCs w:val="20"/>
              </w:rPr>
              <w:t>UN</w:t>
            </w:r>
          </w:p>
        </w:tc>
        <w:tc>
          <w:tcPr>
            <w:tcW w:w="567" w:type="dxa"/>
            <w:tcBorders>
              <w:top w:val="nil"/>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200</w:t>
            </w:r>
          </w:p>
        </w:tc>
        <w:tc>
          <w:tcPr>
            <w:tcW w:w="1363" w:type="dxa"/>
            <w:tcBorders>
              <w:top w:val="nil"/>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Pr>
                <w:color w:val="000000" w:themeColor="text1"/>
                <w:sz w:val="20"/>
                <w:szCs w:val="20"/>
              </w:rPr>
              <w:t>3.100</w:t>
            </w:r>
          </w:p>
        </w:tc>
        <w:tc>
          <w:tcPr>
            <w:tcW w:w="30" w:type="dxa"/>
            <w:tcBorders>
              <w:top w:val="nil"/>
              <w:left w:val="nil"/>
              <w:bottom w:val="single" w:sz="4" w:space="0" w:color="auto"/>
              <w:right w:val="nil"/>
            </w:tcBorders>
            <w:vAlign w:val="bottom"/>
          </w:tcPr>
          <w:p w:rsidR="00F06BB5" w:rsidRPr="00386B07" w:rsidRDefault="00F06BB5" w:rsidP="00F06BB5">
            <w:pPr>
              <w:widowControl w:val="0"/>
              <w:autoSpaceDE w:val="0"/>
              <w:autoSpaceDN w:val="0"/>
              <w:adjustRightInd w:val="0"/>
            </w:pPr>
          </w:p>
        </w:tc>
      </w:tr>
      <w:tr w:rsidR="00F06BB5" w:rsidRPr="00386B07" w:rsidTr="00F06BB5">
        <w:trPr>
          <w:gridAfter w:val="1"/>
          <w:wAfter w:w="30" w:type="dxa"/>
          <w:trHeight w:val="194"/>
        </w:trPr>
        <w:tc>
          <w:tcPr>
            <w:tcW w:w="566" w:type="dxa"/>
            <w:tcBorders>
              <w:top w:val="single" w:sz="4" w:space="0" w:color="auto"/>
              <w:left w:val="single" w:sz="8"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bookmarkStart w:id="1" w:name="page63"/>
            <w:bookmarkEnd w:id="1"/>
            <w:r>
              <w:rPr>
                <w:color w:val="000000" w:themeColor="text1"/>
              </w:rPr>
              <w:t>20</w:t>
            </w:r>
          </w:p>
        </w:tc>
        <w:tc>
          <w:tcPr>
            <w:tcW w:w="6380" w:type="dxa"/>
            <w:tcBorders>
              <w:top w:val="single" w:sz="4" w:space="0" w:color="auto"/>
              <w:left w:val="nil"/>
              <w:right w:val="single" w:sz="8" w:space="0" w:color="auto"/>
            </w:tcBorders>
            <w:vAlign w:val="bottom"/>
          </w:tcPr>
          <w:p w:rsidR="00F06BB5" w:rsidRPr="00435337" w:rsidRDefault="00F06BB5" w:rsidP="00F06BB5">
            <w:pPr>
              <w:widowControl w:val="0"/>
              <w:autoSpaceDE w:val="0"/>
              <w:autoSpaceDN w:val="0"/>
              <w:adjustRightInd w:val="0"/>
              <w:ind w:left="40"/>
              <w:jc w:val="both"/>
              <w:rPr>
                <w:color w:val="000000" w:themeColor="text1"/>
                <w:sz w:val="20"/>
                <w:szCs w:val="20"/>
              </w:rPr>
            </w:pPr>
            <w:r w:rsidRPr="00435337">
              <w:rPr>
                <w:b/>
                <w:color w:val="000000" w:themeColor="text1"/>
                <w:sz w:val="20"/>
                <w:szCs w:val="20"/>
              </w:rPr>
              <w:t>LUVA ESTERIL Nº 6,5/ par //</w:t>
            </w:r>
            <w:r w:rsidRPr="00435337">
              <w:rPr>
                <w:color w:val="000000" w:themeColor="text1"/>
                <w:sz w:val="20"/>
                <w:szCs w:val="20"/>
              </w:rPr>
              <w:t xml:space="preserve"> </w:t>
            </w:r>
          </w:p>
          <w:p w:rsidR="00F06BB5" w:rsidRPr="00435337" w:rsidRDefault="00F06BB5" w:rsidP="00F06BB5">
            <w:pPr>
              <w:widowControl w:val="0"/>
              <w:autoSpaceDE w:val="0"/>
              <w:autoSpaceDN w:val="0"/>
              <w:adjustRightInd w:val="0"/>
              <w:jc w:val="both"/>
              <w:rPr>
                <w:color w:val="000000" w:themeColor="text1"/>
                <w:sz w:val="20"/>
                <w:szCs w:val="20"/>
              </w:rPr>
            </w:pPr>
            <w:r w:rsidRPr="00435337">
              <w:rPr>
                <w:color w:val="000000" w:themeColor="text1"/>
                <w:sz w:val="20"/>
                <w:szCs w:val="20"/>
              </w:rPr>
              <w:t>Luva</w:t>
            </w:r>
            <w:r>
              <w:rPr>
                <w:color w:val="000000" w:themeColor="text1"/>
                <w:sz w:val="20"/>
                <w:szCs w:val="20"/>
              </w:rPr>
              <w:t xml:space="preserve"> c</w:t>
            </w:r>
            <w:r w:rsidRPr="00435337">
              <w:rPr>
                <w:color w:val="000000" w:themeColor="text1"/>
                <w:sz w:val="20"/>
                <w:szCs w:val="20"/>
              </w:rPr>
              <w:t>irúrgica, em látex natural, flexível,  resistente, fino,homogêneo,proporcionando  alta sensibilidade tátil ao usuário. As bordas</w:t>
            </w:r>
          </w:p>
        </w:tc>
        <w:tc>
          <w:tcPr>
            <w:tcW w:w="992" w:type="dxa"/>
            <w:tcBorders>
              <w:top w:val="single" w:sz="4" w:space="0" w:color="auto"/>
              <w:left w:val="nil"/>
              <w:right w:val="single" w:sz="8" w:space="0" w:color="auto"/>
            </w:tcBorders>
            <w:vAlign w:val="center"/>
          </w:tcPr>
          <w:p w:rsidR="00F06BB5" w:rsidRDefault="00F06BB5" w:rsidP="00F06BB5">
            <w:pPr>
              <w:widowControl w:val="0"/>
              <w:autoSpaceDE w:val="0"/>
              <w:autoSpaceDN w:val="0"/>
              <w:adjustRightInd w:val="0"/>
              <w:ind w:left="380"/>
              <w:rPr>
                <w:color w:val="000000" w:themeColor="text1"/>
                <w:sz w:val="20"/>
                <w:szCs w:val="20"/>
              </w:rPr>
            </w:pPr>
          </w:p>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right w:val="single" w:sz="8" w:space="0" w:color="auto"/>
            </w:tcBorders>
            <w:vAlign w:val="center"/>
          </w:tcPr>
          <w:p w:rsidR="00F06BB5" w:rsidRDefault="00F06BB5" w:rsidP="00F06BB5">
            <w:pPr>
              <w:widowControl w:val="0"/>
              <w:autoSpaceDE w:val="0"/>
              <w:autoSpaceDN w:val="0"/>
              <w:adjustRightInd w:val="0"/>
              <w:ind w:left="160"/>
              <w:rPr>
                <w:color w:val="000000" w:themeColor="text1"/>
                <w:sz w:val="20"/>
                <w:szCs w:val="20"/>
              </w:rPr>
            </w:pPr>
          </w:p>
          <w:p w:rsidR="00F06BB5" w:rsidRPr="00435337" w:rsidRDefault="00F06BB5" w:rsidP="00F06BB5">
            <w:pPr>
              <w:widowControl w:val="0"/>
              <w:autoSpaceDE w:val="0"/>
              <w:autoSpaceDN w:val="0"/>
              <w:adjustRightInd w:val="0"/>
              <w:ind w:left="160"/>
              <w:rPr>
                <w:color w:val="000000" w:themeColor="text1"/>
                <w:sz w:val="20"/>
                <w:szCs w:val="20"/>
              </w:rPr>
            </w:pPr>
            <w:r w:rsidRPr="00435337">
              <w:rPr>
                <w:color w:val="000000" w:themeColor="text1"/>
                <w:sz w:val="20"/>
                <w:szCs w:val="20"/>
              </w:rPr>
              <w:t>UN</w:t>
            </w:r>
          </w:p>
        </w:tc>
        <w:tc>
          <w:tcPr>
            <w:tcW w:w="567" w:type="dxa"/>
            <w:tcBorders>
              <w:top w:val="single" w:sz="4" w:space="0" w:color="auto"/>
              <w:left w:val="nil"/>
              <w:right w:val="single" w:sz="8" w:space="0" w:color="auto"/>
            </w:tcBorders>
            <w:vAlign w:val="center"/>
          </w:tcPr>
          <w:p w:rsidR="00F06BB5" w:rsidRDefault="00F06BB5" w:rsidP="00F06BB5">
            <w:pPr>
              <w:widowControl w:val="0"/>
              <w:autoSpaceDE w:val="0"/>
              <w:autoSpaceDN w:val="0"/>
              <w:adjustRightInd w:val="0"/>
              <w:ind w:right="160"/>
              <w:rPr>
                <w:color w:val="000000" w:themeColor="text1"/>
                <w:sz w:val="20"/>
                <w:szCs w:val="20"/>
              </w:rPr>
            </w:pPr>
          </w:p>
          <w:p w:rsidR="00F06BB5" w:rsidRPr="00435337" w:rsidRDefault="00F06BB5" w:rsidP="00F06BB5">
            <w:pPr>
              <w:widowControl w:val="0"/>
              <w:autoSpaceDE w:val="0"/>
              <w:autoSpaceDN w:val="0"/>
              <w:adjustRightInd w:val="0"/>
              <w:ind w:right="160"/>
              <w:rPr>
                <w:color w:val="000000" w:themeColor="text1"/>
                <w:sz w:val="20"/>
                <w:szCs w:val="20"/>
              </w:rPr>
            </w:pPr>
            <w:r w:rsidRPr="00435337">
              <w:rPr>
                <w:color w:val="000000" w:themeColor="text1"/>
                <w:sz w:val="20"/>
                <w:szCs w:val="20"/>
              </w:rPr>
              <w:t>1</w:t>
            </w:r>
          </w:p>
        </w:tc>
        <w:tc>
          <w:tcPr>
            <w:tcW w:w="1363" w:type="dxa"/>
            <w:tcBorders>
              <w:top w:val="single" w:sz="4" w:space="0" w:color="auto"/>
              <w:left w:val="nil"/>
              <w:right w:val="single" w:sz="8" w:space="0" w:color="auto"/>
            </w:tcBorders>
            <w:vAlign w:val="center"/>
          </w:tcPr>
          <w:p w:rsidR="00F06BB5" w:rsidRDefault="00F06BB5" w:rsidP="00F06BB5">
            <w:pPr>
              <w:widowControl w:val="0"/>
              <w:autoSpaceDE w:val="0"/>
              <w:autoSpaceDN w:val="0"/>
              <w:adjustRightInd w:val="0"/>
              <w:ind w:right="260"/>
              <w:rPr>
                <w:color w:val="000000" w:themeColor="text1"/>
                <w:sz w:val="20"/>
                <w:szCs w:val="20"/>
              </w:rPr>
            </w:pPr>
          </w:p>
          <w:p w:rsidR="00F06BB5" w:rsidRPr="00435337" w:rsidRDefault="00F06BB5" w:rsidP="00F06BB5">
            <w:pPr>
              <w:widowControl w:val="0"/>
              <w:autoSpaceDE w:val="0"/>
              <w:autoSpaceDN w:val="0"/>
              <w:adjustRightInd w:val="0"/>
              <w:ind w:right="260"/>
              <w:rPr>
                <w:color w:val="000000" w:themeColor="text1"/>
                <w:sz w:val="20"/>
                <w:szCs w:val="20"/>
              </w:rPr>
            </w:pPr>
            <w:r w:rsidRPr="00435337">
              <w:rPr>
                <w:color w:val="000000" w:themeColor="text1"/>
                <w:sz w:val="20"/>
                <w:szCs w:val="20"/>
              </w:rPr>
              <w:t>250</w:t>
            </w:r>
          </w:p>
        </w:tc>
      </w:tr>
      <w:tr w:rsidR="00F06BB5" w:rsidRPr="00386B07" w:rsidTr="00F06BB5">
        <w:trPr>
          <w:gridAfter w:val="1"/>
          <w:wAfter w:w="30" w:type="dxa"/>
          <w:trHeight w:val="206"/>
        </w:trPr>
        <w:tc>
          <w:tcPr>
            <w:tcW w:w="566" w:type="dxa"/>
            <w:tcBorders>
              <w:top w:val="nil"/>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p>
        </w:tc>
        <w:tc>
          <w:tcPr>
            <w:tcW w:w="6380" w:type="dxa"/>
            <w:tcBorders>
              <w:top w:val="nil"/>
              <w:left w:val="nil"/>
              <w:bottom w:val="single" w:sz="4" w:space="0" w:color="auto"/>
              <w:right w:val="single" w:sz="8" w:space="0" w:color="auto"/>
            </w:tcBorders>
            <w:vAlign w:val="bottom"/>
          </w:tcPr>
          <w:p w:rsidR="00F06BB5" w:rsidRPr="00435337" w:rsidRDefault="00F06BB5" w:rsidP="00F06BB5">
            <w:pPr>
              <w:widowControl w:val="0"/>
              <w:autoSpaceDE w:val="0"/>
              <w:autoSpaceDN w:val="0"/>
              <w:adjustRightInd w:val="0"/>
              <w:jc w:val="both"/>
              <w:rPr>
                <w:color w:val="000000" w:themeColor="text1"/>
                <w:sz w:val="20"/>
                <w:szCs w:val="20"/>
              </w:rPr>
            </w:pPr>
            <w:r w:rsidRPr="00435337">
              <w:rPr>
                <w:color w:val="000000" w:themeColor="text1"/>
                <w:sz w:val="20"/>
                <w:szCs w:val="20"/>
              </w:rPr>
              <w:t>devem ser reforçadas e arrematadas com bainhas. Não deve haver presença  de furos, emendas ou quaisquer outros defeitos que interfiram na perfeita utilização do produto, lubrificação com pó bioabsorvível em quantidade adequada. Embalagem estéril, em papel grau cirúrgico, contendo externamente dados de rotulagem conforme RDC 185 de 22/10/2001.</w:t>
            </w:r>
            <w:r>
              <w:rPr>
                <w:color w:val="000000" w:themeColor="text1"/>
                <w:sz w:val="20"/>
                <w:szCs w:val="20"/>
              </w:rPr>
              <w:t>Selo de Conformidade INMETRO</w:t>
            </w:r>
          </w:p>
          <w:p w:rsidR="00F06BB5" w:rsidRPr="00435337" w:rsidRDefault="00F06BB5" w:rsidP="00F06BB5">
            <w:pPr>
              <w:widowControl w:val="0"/>
              <w:autoSpaceDE w:val="0"/>
              <w:autoSpaceDN w:val="0"/>
              <w:adjustRightInd w:val="0"/>
              <w:jc w:val="both"/>
              <w:rPr>
                <w:color w:val="000000" w:themeColor="text1"/>
                <w:sz w:val="20"/>
                <w:szCs w:val="20"/>
              </w:rPr>
            </w:pPr>
          </w:p>
        </w:tc>
        <w:tc>
          <w:tcPr>
            <w:tcW w:w="992"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p>
        </w:tc>
        <w:tc>
          <w:tcPr>
            <w:tcW w:w="567"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160"/>
              <w:rPr>
                <w:color w:val="000000" w:themeColor="text1"/>
                <w:sz w:val="20"/>
                <w:szCs w:val="20"/>
              </w:rPr>
            </w:pPr>
          </w:p>
        </w:tc>
        <w:tc>
          <w:tcPr>
            <w:tcW w:w="567"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right="160"/>
              <w:rPr>
                <w:color w:val="000000" w:themeColor="text1"/>
                <w:sz w:val="20"/>
                <w:szCs w:val="20"/>
              </w:rPr>
            </w:pPr>
          </w:p>
        </w:tc>
        <w:tc>
          <w:tcPr>
            <w:tcW w:w="1363"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right="260"/>
              <w:rPr>
                <w:color w:val="000000" w:themeColor="text1"/>
                <w:sz w:val="20"/>
                <w:szCs w:val="20"/>
              </w:rPr>
            </w:pPr>
          </w:p>
        </w:tc>
      </w:tr>
      <w:tr w:rsidR="00F06BB5" w:rsidRPr="00386B07" w:rsidTr="00F06BB5">
        <w:trPr>
          <w:gridAfter w:val="1"/>
          <w:wAfter w:w="30" w:type="dxa"/>
          <w:trHeight w:val="194"/>
        </w:trPr>
        <w:tc>
          <w:tcPr>
            <w:tcW w:w="566" w:type="dxa"/>
            <w:tcBorders>
              <w:top w:val="single" w:sz="4" w:space="0" w:color="auto"/>
              <w:left w:val="single" w:sz="4" w:space="0" w:color="auto"/>
              <w:bottom w:val="single" w:sz="4" w:space="0" w:color="auto"/>
              <w:right w:val="single" w:sz="4"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2</w:t>
            </w:r>
            <w:r>
              <w:rPr>
                <w:color w:val="000000" w:themeColor="text1"/>
              </w:rPr>
              <w:t>1</w:t>
            </w:r>
          </w:p>
        </w:tc>
        <w:tc>
          <w:tcPr>
            <w:tcW w:w="6380" w:type="dxa"/>
            <w:tcBorders>
              <w:top w:val="single" w:sz="4" w:space="0" w:color="auto"/>
              <w:left w:val="single" w:sz="4" w:space="0" w:color="auto"/>
              <w:bottom w:val="single" w:sz="4" w:space="0" w:color="auto"/>
              <w:right w:val="single" w:sz="4" w:space="0" w:color="auto"/>
            </w:tcBorders>
            <w:vAlign w:val="bottom"/>
          </w:tcPr>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LUVA ESTERIL Nº 7,0/ par//</w:t>
            </w:r>
          </w:p>
          <w:p w:rsidR="00F06BB5" w:rsidRPr="00F06BB5" w:rsidRDefault="00F06BB5" w:rsidP="00F06BB5">
            <w:pPr>
              <w:widowControl w:val="0"/>
              <w:autoSpaceDE w:val="0"/>
              <w:autoSpaceDN w:val="0"/>
              <w:adjustRightInd w:val="0"/>
              <w:jc w:val="both"/>
              <w:rPr>
                <w:color w:val="000000" w:themeColor="text1"/>
                <w:sz w:val="20"/>
                <w:szCs w:val="20"/>
              </w:rPr>
            </w:pPr>
            <w:r w:rsidRPr="00435337">
              <w:rPr>
                <w:color w:val="000000" w:themeColor="text1"/>
                <w:sz w:val="20"/>
                <w:szCs w:val="20"/>
              </w:rPr>
              <w:t>Luva cirúrgica, em látex natural, flexível, resistente,fino,homogêneo,proporcionam do alta sensibilidade tátil ao usuário. As bordas devem ser reforçadas e arrematadas com bainhas. Não deve haver presença de furos, emendas ou quaisquer outros defeitos que interfiram na perfeita utilização do produto, lubrificação com pó bioabsorvível em quantidade adequada. Embalagem estéril, em papel grau cirúrgico, contendo externamente dados de rotulagem conforme RDC 185 de 22/10/2001.</w:t>
            </w:r>
            <w:r>
              <w:rPr>
                <w:color w:val="000000" w:themeColor="text1"/>
                <w:sz w:val="20"/>
                <w:szCs w:val="20"/>
              </w:rPr>
              <w:t xml:space="preserve"> Selo de Conformidade INMETRO</w:t>
            </w:r>
          </w:p>
        </w:tc>
        <w:tc>
          <w:tcPr>
            <w:tcW w:w="992" w:type="dxa"/>
            <w:tcBorders>
              <w:top w:val="single" w:sz="4" w:space="0" w:color="auto"/>
              <w:left w:val="single" w:sz="4" w:space="0" w:color="auto"/>
              <w:bottom w:val="single" w:sz="4" w:space="0" w:color="auto"/>
              <w:right w:val="single" w:sz="4"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single" w:sz="4" w:space="0" w:color="auto"/>
              <w:bottom w:val="single" w:sz="4" w:space="0" w:color="auto"/>
              <w:right w:val="single" w:sz="4" w:space="0" w:color="auto"/>
            </w:tcBorders>
            <w:vAlign w:val="center"/>
          </w:tcPr>
          <w:p w:rsidR="00F06BB5" w:rsidRPr="00435337" w:rsidRDefault="00F06BB5" w:rsidP="00F06BB5">
            <w:pPr>
              <w:widowControl w:val="0"/>
              <w:autoSpaceDE w:val="0"/>
              <w:autoSpaceDN w:val="0"/>
              <w:adjustRightInd w:val="0"/>
              <w:ind w:left="160"/>
              <w:rPr>
                <w:color w:val="000000" w:themeColor="text1"/>
                <w:sz w:val="20"/>
                <w:szCs w:val="20"/>
              </w:rPr>
            </w:pPr>
            <w:r w:rsidRPr="00435337">
              <w:rPr>
                <w:color w:val="000000" w:themeColor="text1"/>
                <w:sz w:val="20"/>
                <w:szCs w:val="20"/>
              </w:rPr>
              <w:t>UN</w:t>
            </w:r>
          </w:p>
        </w:tc>
        <w:tc>
          <w:tcPr>
            <w:tcW w:w="567" w:type="dxa"/>
            <w:tcBorders>
              <w:top w:val="single" w:sz="4" w:space="0" w:color="auto"/>
              <w:left w:val="single" w:sz="4" w:space="0" w:color="auto"/>
              <w:bottom w:val="single" w:sz="4" w:space="0" w:color="auto"/>
              <w:right w:val="single" w:sz="4" w:space="0" w:color="auto"/>
            </w:tcBorders>
            <w:vAlign w:val="center"/>
          </w:tcPr>
          <w:p w:rsidR="00F06BB5" w:rsidRPr="00435337" w:rsidRDefault="00F06BB5" w:rsidP="00F06BB5">
            <w:pPr>
              <w:widowControl w:val="0"/>
              <w:autoSpaceDE w:val="0"/>
              <w:autoSpaceDN w:val="0"/>
              <w:adjustRightInd w:val="0"/>
              <w:ind w:right="160"/>
              <w:rPr>
                <w:color w:val="000000" w:themeColor="text1"/>
                <w:sz w:val="20"/>
                <w:szCs w:val="20"/>
              </w:rPr>
            </w:pPr>
            <w:r w:rsidRPr="00435337">
              <w:rPr>
                <w:color w:val="000000" w:themeColor="text1"/>
                <w:sz w:val="20"/>
                <w:szCs w:val="20"/>
              </w:rPr>
              <w:t>1</w:t>
            </w:r>
          </w:p>
        </w:tc>
        <w:tc>
          <w:tcPr>
            <w:tcW w:w="1363" w:type="dxa"/>
            <w:tcBorders>
              <w:top w:val="single" w:sz="4" w:space="0" w:color="auto"/>
              <w:left w:val="single" w:sz="4" w:space="0" w:color="auto"/>
              <w:bottom w:val="single" w:sz="4" w:space="0" w:color="auto"/>
              <w:right w:val="single" w:sz="4" w:space="0" w:color="auto"/>
            </w:tcBorders>
            <w:vAlign w:val="center"/>
          </w:tcPr>
          <w:p w:rsidR="00F06BB5" w:rsidRPr="00435337" w:rsidRDefault="00F06BB5" w:rsidP="00F06BB5">
            <w:pPr>
              <w:widowControl w:val="0"/>
              <w:autoSpaceDE w:val="0"/>
              <w:autoSpaceDN w:val="0"/>
              <w:adjustRightInd w:val="0"/>
              <w:ind w:right="260"/>
              <w:rPr>
                <w:color w:val="000000" w:themeColor="text1"/>
                <w:sz w:val="20"/>
                <w:szCs w:val="20"/>
              </w:rPr>
            </w:pPr>
            <w:r w:rsidRPr="00435337">
              <w:rPr>
                <w:color w:val="000000" w:themeColor="text1"/>
                <w:sz w:val="20"/>
                <w:szCs w:val="20"/>
              </w:rPr>
              <w:t>1500</w:t>
            </w:r>
          </w:p>
        </w:tc>
      </w:tr>
      <w:tr w:rsidR="00F06BB5" w:rsidRPr="00386B07" w:rsidTr="00F06BB5">
        <w:trPr>
          <w:gridAfter w:val="1"/>
          <w:wAfter w:w="30" w:type="dxa"/>
          <w:trHeight w:val="194"/>
        </w:trPr>
        <w:tc>
          <w:tcPr>
            <w:tcW w:w="566" w:type="dxa"/>
            <w:tcBorders>
              <w:top w:val="single" w:sz="4" w:space="0" w:color="auto"/>
              <w:left w:val="single" w:sz="8"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p>
        </w:tc>
        <w:tc>
          <w:tcPr>
            <w:tcW w:w="6380" w:type="dxa"/>
            <w:tcBorders>
              <w:top w:val="single" w:sz="4" w:space="0" w:color="auto"/>
              <w:left w:val="nil"/>
              <w:right w:val="single" w:sz="8" w:space="0" w:color="auto"/>
            </w:tcBorders>
            <w:vAlign w:val="bottom"/>
          </w:tcPr>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LUVA ESTERIL Nº 7,5/ par//</w:t>
            </w:r>
          </w:p>
        </w:tc>
        <w:tc>
          <w:tcPr>
            <w:tcW w:w="992" w:type="dxa"/>
            <w:tcBorders>
              <w:top w:val="single" w:sz="4" w:space="0" w:color="auto"/>
              <w:left w:val="nil"/>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right w:val="single" w:sz="8" w:space="0" w:color="auto"/>
            </w:tcBorders>
            <w:vAlign w:val="center"/>
          </w:tcPr>
          <w:p w:rsidR="00F06BB5" w:rsidRPr="00435337" w:rsidRDefault="00F06BB5" w:rsidP="00F06BB5">
            <w:pPr>
              <w:widowControl w:val="0"/>
              <w:autoSpaceDE w:val="0"/>
              <w:autoSpaceDN w:val="0"/>
              <w:adjustRightInd w:val="0"/>
              <w:ind w:left="160"/>
              <w:rPr>
                <w:color w:val="000000" w:themeColor="text1"/>
                <w:sz w:val="20"/>
                <w:szCs w:val="20"/>
              </w:rPr>
            </w:pPr>
            <w:r w:rsidRPr="00435337">
              <w:rPr>
                <w:color w:val="000000" w:themeColor="text1"/>
                <w:sz w:val="20"/>
                <w:szCs w:val="20"/>
              </w:rPr>
              <w:t>UN</w:t>
            </w:r>
          </w:p>
        </w:tc>
        <w:tc>
          <w:tcPr>
            <w:tcW w:w="567" w:type="dxa"/>
            <w:tcBorders>
              <w:top w:val="single" w:sz="4" w:space="0" w:color="auto"/>
              <w:left w:val="nil"/>
              <w:right w:val="single" w:sz="8" w:space="0" w:color="auto"/>
            </w:tcBorders>
            <w:vAlign w:val="center"/>
          </w:tcPr>
          <w:p w:rsidR="00F06BB5" w:rsidRPr="00435337" w:rsidRDefault="00F06BB5" w:rsidP="00F06BB5">
            <w:pPr>
              <w:widowControl w:val="0"/>
              <w:autoSpaceDE w:val="0"/>
              <w:autoSpaceDN w:val="0"/>
              <w:adjustRightInd w:val="0"/>
              <w:ind w:right="160"/>
              <w:rPr>
                <w:color w:val="000000" w:themeColor="text1"/>
                <w:sz w:val="20"/>
                <w:szCs w:val="20"/>
              </w:rPr>
            </w:pPr>
            <w:r w:rsidRPr="00435337">
              <w:rPr>
                <w:color w:val="000000" w:themeColor="text1"/>
                <w:sz w:val="20"/>
                <w:szCs w:val="20"/>
              </w:rPr>
              <w:t>1</w:t>
            </w:r>
          </w:p>
        </w:tc>
        <w:tc>
          <w:tcPr>
            <w:tcW w:w="1363" w:type="dxa"/>
            <w:tcBorders>
              <w:top w:val="single" w:sz="4" w:space="0" w:color="auto"/>
              <w:left w:val="nil"/>
              <w:right w:val="single" w:sz="8" w:space="0" w:color="auto"/>
            </w:tcBorders>
            <w:vAlign w:val="center"/>
          </w:tcPr>
          <w:p w:rsidR="00F06BB5" w:rsidRPr="00435337" w:rsidRDefault="00F06BB5" w:rsidP="00F06BB5">
            <w:pPr>
              <w:widowControl w:val="0"/>
              <w:autoSpaceDE w:val="0"/>
              <w:autoSpaceDN w:val="0"/>
              <w:adjustRightInd w:val="0"/>
              <w:ind w:right="260"/>
              <w:rPr>
                <w:color w:val="000000" w:themeColor="text1"/>
                <w:sz w:val="20"/>
                <w:szCs w:val="20"/>
              </w:rPr>
            </w:pPr>
            <w:r w:rsidRPr="00435337">
              <w:rPr>
                <w:color w:val="000000" w:themeColor="text1"/>
                <w:sz w:val="20"/>
                <w:szCs w:val="20"/>
              </w:rPr>
              <w:t>1500</w:t>
            </w:r>
          </w:p>
        </w:tc>
      </w:tr>
      <w:tr w:rsidR="00F06BB5" w:rsidRPr="00386B07" w:rsidTr="00F06BB5">
        <w:trPr>
          <w:gridAfter w:val="1"/>
          <w:wAfter w:w="30" w:type="dxa"/>
          <w:trHeight w:val="206"/>
        </w:trPr>
        <w:tc>
          <w:tcPr>
            <w:tcW w:w="566" w:type="dxa"/>
            <w:tcBorders>
              <w:top w:val="nil"/>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2</w:t>
            </w:r>
            <w:r>
              <w:rPr>
                <w:color w:val="000000" w:themeColor="text1"/>
              </w:rPr>
              <w:t>2</w:t>
            </w:r>
          </w:p>
        </w:tc>
        <w:tc>
          <w:tcPr>
            <w:tcW w:w="6380" w:type="dxa"/>
            <w:tcBorders>
              <w:top w:val="nil"/>
              <w:left w:val="nil"/>
              <w:bottom w:val="single" w:sz="4" w:space="0" w:color="auto"/>
              <w:right w:val="single" w:sz="8" w:space="0" w:color="auto"/>
            </w:tcBorders>
            <w:vAlign w:val="bottom"/>
          </w:tcPr>
          <w:p w:rsidR="00F06BB5" w:rsidRPr="00435337" w:rsidRDefault="00F06BB5" w:rsidP="00F06BB5">
            <w:pPr>
              <w:widowControl w:val="0"/>
              <w:autoSpaceDE w:val="0"/>
              <w:autoSpaceDN w:val="0"/>
              <w:adjustRightInd w:val="0"/>
              <w:jc w:val="both"/>
              <w:rPr>
                <w:color w:val="000000" w:themeColor="text1"/>
                <w:sz w:val="20"/>
                <w:szCs w:val="20"/>
              </w:rPr>
            </w:pPr>
            <w:r w:rsidRPr="00435337">
              <w:rPr>
                <w:color w:val="000000" w:themeColor="text1"/>
                <w:sz w:val="20"/>
                <w:szCs w:val="20"/>
              </w:rPr>
              <w:t>Luva cirúrgica, em látex natural, flexível, resistente,fino,homogêneo,proporcionam do alta sensibilidade tátil ao usuário. As bordas devem ser reforçadas e arrematadas com bainhas. Não deve haver presença de furos, emendas ou quaisquer outros defeitos que interfiram na perfeita utilização do produto, lubrificação com pó bioabsorvível em quantidade adequada. Embalagem estéril, em papel grau cirúrgico, contendo externamente dados de rotulagem conforme RDC 185 de 22/10/2001.</w:t>
            </w:r>
            <w:r>
              <w:rPr>
                <w:color w:val="000000" w:themeColor="text1"/>
                <w:sz w:val="20"/>
                <w:szCs w:val="20"/>
              </w:rPr>
              <w:t xml:space="preserve"> Selo de Conformidade INMETRO.</w:t>
            </w:r>
          </w:p>
        </w:tc>
        <w:tc>
          <w:tcPr>
            <w:tcW w:w="992"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p>
        </w:tc>
        <w:tc>
          <w:tcPr>
            <w:tcW w:w="567"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p>
        </w:tc>
        <w:tc>
          <w:tcPr>
            <w:tcW w:w="567"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p>
        </w:tc>
        <w:tc>
          <w:tcPr>
            <w:tcW w:w="1363"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p>
        </w:tc>
      </w:tr>
      <w:tr w:rsidR="00F06BB5" w:rsidRPr="00386B07" w:rsidTr="00F06BB5">
        <w:trPr>
          <w:gridAfter w:val="1"/>
          <w:wAfter w:w="30" w:type="dxa"/>
          <w:trHeight w:val="207"/>
        </w:trPr>
        <w:tc>
          <w:tcPr>
            <w:tcW w:w="566" w:type="dxa"/>
            <w:tcBorders>
              <w:top w:val="single" w:sz="8" w:space="0" w:color="auto"/>
              <w:left w:val="single" w:sz="8"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bookmarkStart w:id="2" w:name="page65"/>
            <w:bookmarkEnd w:id="2"/>
          </w:p>
        </w:tc>
        <w:tc>
          <w:tcPr>
            <w:tcW w:w="6380" w:type="dxa"/>
            <w:tcBorders>
              <w:top w:val="single" w:sz="8" w:space="0" w:color="auto"/>
              <w:left w:val="nil"/>
              <w:right w:val="single" w:sz="8" w:space="0" w:color="auto"/>
            </w:tcBorders>
            <w:vAlign w:val="bottom"/>
          </w:tcPr>
          <w:p w:rsidR="00F06BB5" w:rsidRPr="00435337" w:rsidRDefault="00F06BB5" w:rsidP="00F06BB5">
            <w:pPr>
              <w:widowControl w:val="0"/>
              <w:autoSpaceDE w:val="0"/>
              <w:autoSpaceDN w:val="0"/>
              <w:adjustRightInd w:val="0"/>
              <w:jc w:val="both"/>
              <w:rPr>
                <w:b/>
                <w:color w:val="000000" w:themeColor="text1"/>
                <w:sz w:val="20"/>
                <w:szCs w:val="20"/>
              </w:rPr>
            </w:pPr>
            <w:r w:rsidRPr="00435337">
              <w:rPr>
                <w:b/>
                <w:color w:val="000000" w:themeColor="text1"/>
                <w:sz w:val="20"/>
                <w:szCs w:val="20"/>
              </w:rPr>
              <w:t>LUVA ESTERIL Nº 8,0/par//</w:t>
            </w:r>
          </w:p>
        </w:tc>
        <w:tc>
          <w:tcPr>
            <w:tcW w:w="992" w:type="dxa"/>
            <w:tcBorders>
              <w:top w:val="single" w:sz="8" w:space="0" w:color="auto"/>
              <w:left w:val="nil"/>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8" w:space="0" w:color="auto"/>
              <w:left w:val="nil"/>
              <w:right w:val="single" w:sz="8" w:space="0" w:color="auto"/>
            </w:tcBorders>
            <w:vAlign w:val="center"/>
          </w:tcPr>
          <w:p w:rsidR="00F06BB5" w:rsidRPr="00435337" w:rsidRDefault="00F06BB5" w:rsidP="00F06BB5">
            <w:pPr>
              <w:widowControl w:val="0"/>
              <w:autoSpaceDE w:val="0"/>
              <w:autoSpaceDN w:val="0"/>
              <w:adjustRightInd w:val="0"/>
              <w:ind w:left="160"/>
              <w:rPr>
                <w:color w:val="000000" w:themeColor="text1"/>
                <w:sz w:val="20"/>
                <w:szCs w:val="20"/>
              </w:rPr>
            </w:pPr>
            <w:r w:rsidRPr="00435337">
              <w:rPr>
                <w:color w:val="000000" w:themeColor="text1"/>
                <w:sz w:val="20"/>
                <w:szCs w:val="20"/>
              </w:rPr>
              <w:t>UN</w:t>
            </w:r>
          </w:p>
        </w:tc>
        <w:tc>
          <w:tcPr>
            <w:tcW w:w="567" w:type="dxa"/>
            <w:tcBorders>
              <w:top w:val="single" w:sz="8" w:space="0" w:color="auto"/>
              <w:left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w:t>
            </w:r>
          </w:p>
        </w:tc>
        <w:tc>
          <w:tcPr>
            <w:tcW w:w="1363" w:type="dxa"/>
            <w:tcBorders>
              <w:top w:val="single" w:sz="8" w:space="0" w:color="auto"/>
              <w:left w:val="nil"/>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 xml:space="preserve">       </w:t>
            </w:r>
          </w:p>
          <w:p w:rsidR="00F06BB5" w:rsidRPr="00435337" w:rsidRDefault="00F06BB5" w:rsidP="00F06BB5">
            <w:pPr>
              <w:widowControl w:val="0"/>
              <w:autoSpaceDE w:val="0"/>
              <w:autoSpaceDN w:val="0"/>
              <w:adjustRightInd w:val="0"/>
              <w:rPr>
                <w:color w:val="000000" w:themeColor="text1"/>
                <w:sz w:val="20"/>
                <w:szCs w:val="20"/>
              </w:rPr>
            </w:pPr>
          </w:p>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1000</w:t>
            </w:r>
          </w:p>
        </w:tc>
      </w:tr>
      <w:tr w:rsidR="00F06BB5" w:rsidRPr="00386B07" w:rsidTr="00F06BB5">
        <w:trPr>
          <w:gridAfter w:val="1"/>
          <w:wAfter w:w="30" w:type="dxa"/>
          <w:trHeight w:val="202"/>
        </w:trPr>
        <w:tc>
          <w:tcPr>
            <w:tcW w:w="566" w:type="dxa"/>
            <w:tcBorders>
              <w:top w:val="nil"/>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2</w:t>
            </w:r>
            <w:r>
              <w:rPr>
                <w:color w:val="000000" w:themeColor="text1"/>
              </w:rPr>
              <w:t>3</w:t>
            </w:r>
          </w:p>
        </w:tc>
        <w:tc>
          <w:tcPr>
            <w:tcW w:w="6380" w:type="dxa"/>
            <w:tcBorders>
              <w:top w:val="nil"/>
              <w:left w:val="nil"/>
              <w:bottom w:val="single" w:sz="4" w:space="0" w:color="auto"/>
              <w:right w:val="single" w:sz="8" w:space="0" w:color="auto"/>
            </w:tcBorders>
            <w:vAlign w:val="bottom"/>
          </w:tcPr>
          <w:p w:rsidR="00F06BB5" w:rsidRPr="00435337" w:rsidRDefault="00F06BB5" w:rsidP="00F06BB5">
            <w:pPr>
              <w:widowControl w:val="0"/>
              <w:autoSpaceDE w:val="0"/>
              <w:autoSpaceDN w:val="0"/>
              <w:adjustRightInd w:val="0"/>
              <w:jc w:val="both"/>
              <w:rPr>
                <w:color w:val="000000" w:themeColor="text1"/>
                <w:sz w:val="20"/>
                <w:szCs w:val="20"/>
              </w:rPr>
            </w:pPr>
            <w:r w:rsidRPr="00435337">
              <w:rPr>
                <w:color w:val="000000" w:themeColor="text1"/>
                <w:sz w:val="20"/>
                <w:szCs w:val="20"/>
              </w:rPr>
              <w:t>Luva, resistente,fino,homogêneo,proporcionando alta sensibilidade tátil ao usuário. As  bordas devem ser reforçadas e  arrematadas com bainhas. Não deve haver presença de furos, emendas ou quaisquer outros defeitos que interfiram na perfeita utilização do produto, lubrificação com pó bioabsorvível em quantidade adequada. Embalagem estéril, em papel grau cirúrgico, contendo externamente dados de rotulagem conforme RDC 185 de 22/10/2001.</w:t>
            </w:r>
            <w:r>
              <w:rPr>
                <w:color w:val="000000" w:themeColor="text1"/>
                <w:sz w:val="20"/>
                <w:szCs w:val="20"/>
              </w:rPr>
              <w:t xml:space="preserve"> Selo de Conformidade INMETRO.</w:t>
            </w:r>
          </w:p>
          <w:p w:rsidR="00F06BB5" w:rsidRPr="00435337" w:rsidRDefault="00F06BB5" w:rsidP="00F06BB5">
            <w:pPr>
              <w:widowControl w:val="0"/>
              <w:autoSpaceDE w:val="0"/>
              <w:autoSpaceDN w:val="0"/>
              <w:adjustRightInd w:val="0"/>
              <w:ind w:left="40"/>
              <w:jc w:val="both"/>
              <w:rPr>
                <w:color w:val="000000" w:themeColor="text1"/>
                <w:sz w:val="20"/>
                <w:szCs w:val="20"/>
              </w:rPr>
            </w:pPr>
          </w:p>
          <w:p w:rsidR="00F06BB5" w:rsidRPr="00435337" w:rsidRDefault="00F06BB5" w:rsidP="00F06BB5">
            <w:pPr>
              <w:widowControl w:val="0"/>
              <w:autoSpaceDE w:val="0"/>
              <w:autoSpaceDN w:val="0"/>
              <w:adjustRightInd w:val="0"/>
              <w:ind w:left="40"/>
              <w:jc w:val="both"/>
              <w:rPr>
                <w:color w:val="000000" w:themeColor="text1"/>
                <w:sz w:val="20"/>
                <w:szCs w:val="20"/>
              </w:rPr>
            </w:pPr>
          </w:p>
        </w:tc>
        <w:tc>
          <w:tcPr>
            <w:tcW w:w="992"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p>
        </w:tc>
        <w:tc>
          <w:tcPr>
            <w:tcW w:w="567"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p>
        </w:tc>
        <w:tc>
          <w:tcPr>
            <w:tcW w:w="567"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p>
        </w:tc>
        <w:tc>
          <w:tcPr>
            <w:tcW w:w="1363" w:type="dxa"/>
            <w:tcBorders>
              <w:top w:val="nil"/>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p>
        </w:tc>
      </w:tr>
      <w:tr w:rsidR="00F06BB5" w:rsidRPr="00386B07" w:rsidTr="00F06BB5">
        <w:trPr>
          <w:gridAfter w:val="1"/>
          <w:wAfter w:w="30" w:type="dxa"/>
          <w:trHeight w:val="188"/>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2</w:t>
            </w:r>
            <w:r>
              <w:rPr>
                <w:color w:val="000000" w:themeColor="text1"/>
              </w:rPr>
              <w:t>4</w:t>
            </w:r>
          </w:p>
        </w:tc>
        <w:tc>
          <w:tcPr>
            <w:tcW w:w="6380" w:type="dxa"/>
            <w:tcBorders>
              <w:top w:val="single" w:sz="4" w:space="0" w:color="auto"/>
              <w:left w:val="nil"/>
              <w:bottom w:val="single" w:sz="4" w:space="0" w:color="auto"/>
              <w:right w:val="single" w:sz="8" w:space="0" w:color="auto"/>
            </w:tcBorders>
            <w:vAlign w:val="bottom"/>
          </w:tcPr>
          <w:p w:rsidR="00F06BB5" w:rsidRPr="00435337" w:rsidRDefault="00F06BB5" w:rsidP="00F06BB5">
            <w:pPr>
              <w:widowControl w:val="0"/>
              <w:autoSpaceDE w:val="0"/>
              <w:autoSpaceDN w:val="0"/>
              <w:adjustRightInd w:val="0"/>
              <w:ind w:left="40"/>
              <w:jc w:val="both"/>
              <w:rPr>
                <w:color w:val="000000" w:themeColor="text1"/>
                <w:sz w:val="20"/>
                <w:szCs w:val="20"/>
              </w:rPr>
            </w:pPr>
            <w:r w:rsidRPr="00435337">
              <w:rPr>
                <w:b/>
                <w:color w:val="000000" w:themeColor="text1"/>
                <w:sz w:val="20"/>
                <w:szCs w:val="20"/>
              </w:rPr>
              <w:t>LUVA ESTERIL Nº 8,5 /par //</w:t>
            </w:r>
            <w:r w:rsidRPr="00435337">
              <w:rPr>
                <w:color w:val="000000" w:themeColor="text1"/>
                <w:sz w:val="20"/>
                <w:szCs w:val="20"/>
              </w:rPr>
              <w:t xml:space="preserve"> </w:t>
            </w:r>
          </w:p>
          <w:p w:rsidR="00F06BB5" w:rsidRPr="00435337" w:rsidRDefault="00F06BB5" w:rsidP="00F06BB5">
            <w:pPr>
              <w:widowControl w:val="0"/>
              <w:autoSpaceDE w:val="0"/>
              <w:autoSpaceDN w:val="0"/>
              <w:adjustRightInd w:val="0"/>
              <w:jc w:val="both"/>
              <w:rPr>
                <w:color w:val="000000" w:themeColor="text1"/>
                <w:sz w:val="20"/>
                <w:szCs w:val="20"/>
              </w:rPr>
            </w:pPr>
            <w:r w:rsidRPr="00435337">
              <w:rPr>
                <w:color w:val="000000" w:themeColor="text1"/>
                <w:sz w:val="20"/>
                <w:szCs w:val="20"/>
              </w:rPr>
              <w:t>Luva cirúrgica, em látex natural, flexível, resistente,fino,homogêneo,proporcionam do alta sensibilidade tátil ao usuário. As bordas devem ser reforçadas e arrematadas com bainhas. Não deve haver presença de furos, emendas ou quaisquer outros defeitos que interfiram na perfeita utilização do produto, lubrificação com pó bioabsorvível em quantidade adequada. Embalagem estéril, em papel grau cirúrgico, contendo externamente dados de rotulagem conforme RDC 185 de 22/10/2001.</w:t>
            </w:r>
            <w:r>
              <w:rPr>
                <w:color w:val="000000" w:themeColor="text1"/>
                <w:sz w:val="20"/>
                <w:szCs w:val="20"/>
              </w:rPr>
              <w:t xml:space="preserve"> Selo de Conformidade INMETRO.</w:t>
            </w:r>
          </w:p>
          <w:p w:rsidR="00F06BB5" w:rsidRPr="00435337" w:rsidRDefault="00F06BB5" w:rsidP="00F06BB5">
            <w:pPr>
              <w:widowControl w:val="0"/>
              <w:autoSpaceDE w:val="0"/>
              <w:autoSpaceDN w:val="0"/>
              <w:adjustRightInd w:val="0"/>
              <w:ind w:left="40"/>
              <w:jc w:val="both"/>
              <w:rPr>
                <w:color w:val="000000" w:themeColor="text1"/>
                <w:sz w:val="20"/>
                <w:szCs w:val="20"/>
              </w:rPr>
            </w:pPr>
          </w:p>
          <w:p w:rsidR="00F06BB5" w:rsidRPr="00435337" w:rsidRDefault="00F06BB5" w:rsidP="00F06BB5">
            <w:pPr>
              <w:widowControl w:val="0"/>
              <w:autoSpaceDE w:val="0"/>
              <w:autoSpaceDN w:val="0"/>
              <w:adjustRightInd w:val="0"/>
              <w:ind w:left="40"/>
              <w:jc w:val="both"/>
              <w:rPr>
                <w:color w:val="000000" w:themeColor="text1"/>
                <w:sz w:val="20"/>
                <w:szCs w:val="20"/>
              </w:rPr>
            </w:pP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single" w:sz="4" w:space="0" w:color="auto"/>
              <w:right w:val="single" w:sz="8" w:space="0" w:color="auto"/>
            </w:tcBorders>
            <w:vAlign w:val="center"/>
          </w:tcPr>
          <w:p w:rsidR="00F06BB5" w:rsidRDefault="00F06BB5" w:rsidP="00F06BB5">
            <w:pPr>
              <w:pStyle w:val="Corpodetexto"/>
              <w:rPr>
                <w:color w:val="000000" w:themeColor="text1"/>
                <w:sz w:val="20"/>
                <w:szCs w:val="20"/>
              </w:rPr>
            </w:pPr>
          </w:p>
          <w:p w:rsidR="00F06BB5" w:rsidRPr="00435337" w:rsidRDefault="00F06BB5" w:rsidP="00F06BB5">
            <w:pPr>
              <w:pStyle w:val="Corpodetexto"/>
              <w:rPr>
                <w:color w:val="000000" w:themeColor="text1"/>
                <w:sz w:val="20"/>
                <w:szCs w:val="20"/>
              </w:rPr>
            </w:pPr>
            <w:r w:rsidRPr="00435337">
              <w:rPr>
                <w:color w:val="000000" w:themeColor="text1"/>
                <w:sz w:val="20"/>
                <w:szCs w:val="20"/>
              </w:rPr>
              <w:t>250</w:t>
            </w:r>
          </w:p>
          <w:p w:rsidR="00F06BB5" w:rsidRPr="00435337" w:rsidRDefault="00F06BB5" w:rsidP="00F06BB5">
            <w:pPr>
              <w:pStyle w:val="Corpodetexto"/>
              <w:rPr>
                <w:color w:val="000000" w:themeColor="text1"/>
                <w:sz w:val="20"/>
                <w:szCs w:val="20"/>
              </w:rPr>
            </w:pPr>
          </w:p>
        </w:tc>
      </w:tr>
      <w:tr w:rsidR="00F06BB5" w:rsidRPr="00386B07" w:rsidTr="00F06BB5">
        <w:trPr>
          <w:gridAfter w:val="1"/>
          <w:wAfter w:w="30" w:type="dxa"/>
          <w:trHeight w:val="188"/>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2</w:t>
            </w:r>
            <w:r>
              <w:rPr>
                <w:color w:val="000000" w:themeColor="text1"/>
              </w:rPr>
              <w:t>5</w:t>
            </w:r>
          </w:p>
        </w:tc>
        <w:tc>
          <w:tcPr>
            <w:tcW w:w="6380" w:type="dxa"/>
            <w:tcBorders>
              <w:top w:val="single" w:sz="4" w:space="0" w:color="auto"/>
              <w:left w:val="nil"/>
              <w:bottom w:val="single" w:sz="4" w:space="0" w:color="auto"/>
              <w:right w:val="single" w:sz="8" w:space="0" w:color="auto"/>
            </w:tcBorders>
            <w:vAlign w:val="bottom"/>
          </w:tcPr>
          <w:p w:rsidR="00F06BB5" w:rsidRPr="00E61D91" w:rsidRDefault="00F06BB5" w:rsidP="00F06BB5">
            <w:pPr>
              <w:widowControl w:val="0"/>
              <w:autoSpaceDE w:val="0"/>
              <w:autoSpaceDN w:val="0"/>
              <w:adjustRightInd w:val="0"/>
              <w:jc w:val="both"/>
              <w:rPr>
                <w:b/>
                <w:color w:val="000000" w:themeColor="text1"/>
                <w:sz w:val="20"/>
                <w:szCs w:val="20"/>
              </w:rPr>
            </w:pPr>
            <w:r w:rsidRPr="00E61D91">
              <w:rPr>
                <w:b/>
                <w:color w:val="000000" w:themeColor="text1"/>
                <w:sz w:val="20"/>
                <w:szCs w:val="20"/>
              </w:rPr>
              <w:t>LUVA DE PROCEDIMENTO – TAM M</w:t>
            </w:r>
            <w:r>
              <w:rPr>
                <w:b/>
                <w:color w:val="000000" w:themeColor="text1"/>
                <w:sz w:val="20"/>
                <w:szCs w:val="20"/>
              </w:rPr>
              <w:t xml:space="preserve"> -CX C/ 100 UND</w:t>
            </w:r>
          </w:p>
          <w:p w:rsidR="00F06BB5" w:rsidRPr="00E61D91" w:rsidRDefault="00F06BB5" w:rsidP="00F06BB5">
            <w:pPr>
              <w:widowControl w:val="0"/>
              <w:autoSpaceDE w:val="0"/>
              <w:autoSpaceDN w:val="0"/>
              <w:adjustRightInd w:val="0"/>
              <w:jc w:val="both"/>
              <w:rPr>
                <w:b/>
                <w:color w:val="000000" w:themeColor="text1"/>
                <w:sz w:val="20"/>
                <w:szCs w:val="20"/>
              </w:rPr>
            </w:pPr>
          </w:p>
          <w:p w:rsidR="00F06BB5" w:rsidRPr="00E61D91" w:rsidRDefault="00F06BB5" w:rsidP="00F06BB5">
            <w:pPr>
              <w:widowControl w:val="0"/>
              <w:autoSpaceDE w:val="0"/>
              <w:autoSpaceDN w:val="0"/>
              <w:adjustRightInd w:val="0"/>
              <w:jc w:val="both"/>
              <w:rPr>
                <w:color w:val="000000" w:themeColor="text1"/>
                <w:sz w:val="20"/>
                <w:szCs w:val="20"/>
              </w:rPr>
            </w:pPr>
            <w:r w:rsidRPr="00E61D91">
              <w:rPr>
                <w:color w:val="000000" w:themeColor="text1"/>
                <w:sz w:val="20"/>
                <w:szCs w:val="20"/>
              </w:rPr>
              <w:t>Luva de procedimento não cirúrgico em látex de borracha natural,.Punho com bainha, ambidestra Tamanho M, largura da palma (mm) 90-99; comprimento NBR-13392 (mm) mínimo 230; Espessura – NBR-13392 (MM) mínimo  0,08. ABNT NBR 5426-1985, SELO DE CONFORMIDADE INMETRO.</w:t>
            </w:r>
            <w:r w:rsidRPr="00E61D91">
              <w:rPr>
                <w:color w:val="000000" w:themeColor="text1"/>
                <w:sz w:val="20"/>
                <w:szCs w:val="20"/>
                <w:shd w:val="clear" w:color="auto" w:fill="FFFFFF"/>
              </w:rPr>
              <w:t xml:space="preserve"> RDC No. 05 de 15 de fevereiro de 2008</w:t>
            </w:r>
            <w:r w:rsidRPr="00E61D91">
              <w:rPr>
                <w:color w:val="000000"/>
                <w:sz w:val="20"/>
                <w:szCs w:val="20"/>
                <w:shd w:val="clear" w:color="auto" w:fill="FFFFFF"/>
              </w:rPr>
              <w:t xml:space="preserve"> </w:t>
            </w:r>
            <w:r w:rsidRPr="00E61D91">
              <w:rPr>
                <w:rStyle w:val="apple-converted-space"/>
                <w:color w:val="000000"/>
                <w:sz w:val="20"/>
                <w:szCs w:val="20"/>
                <w:shd w:val="clear" w:color="auto" w:fill="FFFFFF"/>
              </w:rPr>
              <w:t> </w:t>
            </w:r>
            <w:r w:rsidRPr="00E61D91">
              <w:rPr>
                <w:color w:val="000000"/>
                <w:sz w:val="20"/>
                <w:szCs w:val="20"/>
                <w:shd w:val="clear" w:color="auto" w:fill="FFFFFF"/>
              </w:rPr>
              <w:t>(CA e Lote impressos no punho).</w:t>
            </w:r>
            <w:r w:rsidRPr="00E61D91">
              <w:rPr>
                <w:rStyle w:val="apple-converted-space"/>
                <w:color w:val="000000" w:themeColor="text1"/>
                <w:sz w:val="20"/>
                <w:szCs w:val="20"/>
                <w:shd w:val="clear" w:color="auto" w:fill="FFFFFF"/>
              </w:rPr>
              <w:t> </w:t>
            </w:r>
            <w:r w:rsidRPr="00E61D91">
              <w:rPr>
                <w:color w:val="000000" w:themeColor="text1"/>
                <w:sz w:val="20"/>
                <w:szCs w:val="20"/>
              </w:rPr>
              <w:t xml:space="preserve"> Validade 5 anos.</w:t>
            </w:r>
          </w:p>
          <w:p w:rsidR="00F06BB5" w:rsidRPr="00E61D91" w:rsidRDefault="00F06BB5" w:rsidP="00F06BB5">
            <w:pPr>
              <w:widowControl w:val="0"/>
              <w:autoSpaceDE w:val="0"/>
              <w:autoSpaceDN w:val="0"/>
              <w:adjustRightInd w:val="0"/>
              <w:jc w:val="both"/>
              <w:rPr>
                <w:b/>
                <w:color w:val="000000" w:themeColor="text1"/>
                <w:sz w:val="20"/>
                <w:szCs w:val="20"/>
              </w:rPr>
            </w:pP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CX</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Pr>
                <w:color w:val="000000" w:themeColor="text1"/>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100</w:t>
            </w:r>
          </w:p>
        </w:tc>
        <w:tc>
          <w:tcPr>
            <w:tcW w:w="1363"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1.500</w:t>
            </w:r>
          </w:p>
        </w:tc>
      </w:tr>
      <w:tr w:rsidR="00F06BB5" w:rsidRPr="00386B07" w:rsidTr="00F06BB5">
        <w:trPr>
          <w:gridAfter w:val="1"/>
          <w:wAfter w:w="30" w:type="dxa"/>
          <w:trHeight w:val="188"/>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2</w:t>
            </w:r>
            <w:r>
              <w:rPr>
                <w:color w:val="000000" w:themeColor="text1"/>
              </w:rPr>
              <w:t>6</w:t>
            </w:r>
          </w:p>
        </w:tc>
        <w:tc>
          <w:tcPr>
            <w:tcW w:w="6380" w:type="dxa"/>
            <w:tcBorders>
              <w:top w:val="single" w:sz="4" w:space="0" w:color="auto"/>
              <w:left w:val="nil"/>
              <w:bottom w:val="single" w:sz="4" w:space="0" w:color="auto"/>
              <w:right w:val="single" w:sz="8" w:space="0" w:color="auto"/>
            </w:tcBorders>
            <w:vAlign w:val="bottom"/>
          </w:tcPr>
          <w:p w:rsidR="00F06BB5" w:rsidRPr="00E61D91" w:rsidRDefault="00F06BB5" w:rsidP="00F06BB5">
            <w:pPr>
              <w:widowControl w:val="0"/>
              <w:autoSpaceDE w:val="0"/>
              <w:autoSpaceDN w:val="0"/>
              <w:adjustRightInd w:val="0"/>
              <w:jc w:val="both"/>
              <w:rPr>
                <w:b/>
                <w:color w:val="000000" w:themeColor="text1"/>
                <w:sz w:val="20"/>
                <w:szCs w:val="20"/>
              </w:rPr>
            </w:pPr>
            <w:r w:rsidRPr="00E61D91">
              <w:rPr>
                <w:b/>
                <w:color w:val="000000" w:themeColor="text1"/>
                <w:sz w:val="20"/>
                <w:szCs w:val="20"/>
              </w:rPr>
              <w:t>LUVA DE PROCEDIMENTO – TAM P</w:t>
            </w:r>
            <w:r>
              <w:rPr>
                <w:b/>
                <w:color w:val="000000" w:themeColor="text1"/>
                <w:sz w:val="20"/>
                <w:szCs w:val="20"/>
              </w:rPr>
              <w:t xml:space="preserve"> -CX C/ 100 UND</w:t>
            </w:r>
          </w:p>
          <w:p w:rsidR="00F06BB5" w:rsidRPr="00E61D91" w:rsidRDefault="00F06BB5" w:rsidP="00F06BB5">
            <w:pPr>
              <w:widowControl w:val="0"/>
              <w:autoSpaceDE w:val="0"/>
              <w:autoSpaceDN w:val="0"/>
              <w:adjustRightInd w:val="0"/>
              <w:jc w:val="both"/>
              <w:rPr>
                <w:b/>
                <w:color w:val="000000" w:themeColor="text1"/>
                <w:sz w:val="20"/>
                <w:szCs w:val="20"/>
              </w:rPr>
            </w:pPr>
          </w:p>
          <w:p w:rsidR="00F06BB5" w:rsidRDefault="00F06BB5" w:rsidP="00F06BB5">
            <w:pPr>
              <w:widowControl w:val="0"/>
              <w:autoSpaceDE w:val="0"/>
              <w:autoSpaceDN w:val="0"/>
              <w:adjustRightInd w:val="0"/>
              <w:jc w:val="both"/>
              <w:rPr>
                <w:color w:val="000000" w:themeColor="text1"/>
                <w:sz w:val="20"/>
                <w:szCs w:val="20"/>
              </w:rPr>
            </w:pPr>
            <w:r w:rsidRPr="00E61D91">
              <w:rPr>
                <w:color w:val="000000" w:themeColor="text1"/>
                <w:sz w:val="20"/>
                <w:szCs w:val="20"/>
              </w:rPr>
              <w:t xml:space="preserve">Luva de procedimento não cirúrgico em látex de borracha natural, cor creme.Punho com bainha, ambidestra Tamanho M, largura da palma (mm) 80-89; comprimento NBR-13392 (mm) mínimo 230; Espessura – NBR-13392 (MM) mínimo  0,08. ABNT NBR 5426-1985, SELO DE CONFORMIDADE INMETRO. </w:t>
            </w:r>
            <w:r w:rsidRPr="00E61D91">
              <w:rPr>
                <w:color w:val="000000" w:themeColor="text1"/>
                <w:sz w:val="20"/>
                <w:szCs w:val="20"/>
                <w:shd w:val="clear" w:color="auto" w:fill="FFFFFF"/>
              </w:rPr>
              <w:t xml:space="preserve"> RDC No. 05 de 15 de fevereiro de 2008</w:t>
            </w:r>
            <w:r w:rsidRPr="00E61D91">
              <w:rPr>
                <w:color w:val="000000"/>
                <w:sz w:val="20"/>
                <w:szCs w:val="20"/>
                <w:shd w:val="clear" w:color="auto" w:fill="FFFFFF"/>
              </w:rPr>
              <w:t xml:space="preserve"> </w:t>
            </w:r>
            <w:r w:rsidRPr="00E61D91">
              <w:rPr>
                <w:rStyle w:val="apple-converted-space"/>
                <w:color w:val="000000"/>
                <w:sz w:val="20"/>
                <w:szCs w:val="20"/>
                <w:shd w:val="clear" w:color="auto" w:fill="FFFFFF"/>
              </w:rPr>
              <w:t> </w:t>
            </w:r>
            <w:r w:rsidRPr="00E61D91">
              <w:rPr>
                <w:color w:val="000000"/>
                <w:sz w:val="20"/>
                <w:szCs w:val="20"/>
                <w:shd w:val="clear" w:color="auto" w:fill="FFFFFF"/>
              </w:rPr>
              <w:t>(CA e Lote impressos no punho).</w:t>
            </w:r>
            <w:r w:rsidRPr="00E61D91">
              <w:rPr>
                <w:rStyle w:val="apple-converted-space"/>
                <w:color w:val="000000" w:themeColor="text1"/>
                <w:sz w:val="20"/>
                <w:szCs w:val="20"/>
                <w:shd w:val="clear" w:color="auto" w:fill="FFFFFF"/>
              </w:rPr>
              <w:t> </w:t>
            </w:r>
            <w:r w:rsidRPr="00E61D91">
              <w:rPr>
                <w:color w:val="000000" w:themeColor="text1"/>
                <w:sz w:val="20"/>
                <w:szCs w:val="20"/>
              </w:rPr>
              <w:t xml:space="preserve"> Validade 5 anos.</w:t>
            </w:r>
          </w:p>
          <w:p w:rsidR="00F06BB5" w:rsidRPr="00E61D91" w:rsidRDefault="00F06BB5" w:rsidP="00F06BB5">
            <w:pPr>
              <w:widowControl w:val="0"/>
              <w:autoSpaceDE w:val="0"/>
              <w:autoSpaceDN w:val="0"/>
              <w:adjustRightInd w:val="0"/>
              <w:jc w:val="both"/>
              <w:rPr>
                <w:b/>
                <w:color w:val="000000" w:themeColor="text1"/>
                <w:sz w:val="20"/>
                <w:szCs w:val="20"/>
              </w:rPr>
            </w:pP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CX</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Pr>
                <w:color w:val="000000" w:themeColor="text1"/>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100</w:t>
            </w:r>
          </w:p>
        </w:tc>
        <w:tc>
          <w:tcPr>
            <w:tcW w:w="1363"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Pr>
                <w:color w:val="000000" w:themeColor="text1"/>
                <w:sz w:val="20"/>
                <w:szCs w:val="20"/>
              </w:rPr>
              <w:t>1250</w:t>
            </w:r>
          </w:p>
        </w:tc>
      </w:tr>
      <w:tr w:rsidR="00F06BB5" w:rsidRPr="00386B07" w:rsidTr="00F06BB5">
        <w:trPr>
          <w:gridAfter w:val="1"/>
          <w:wAfter w:w="30" w:type="dxa"/>
          <w:trHeight w:val="188"/>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2</w:t>
            </w:r>
            <w:r>
              <w:rPr>
                <w:color w:val="000000" w:themeColor="text1"/>
              </w:rPr>
              <w:t>7</w:t>
            </w:r>
          </w:p>
        </w:tc>
        <w:tc>
          <w:tcPr>
            <w:tcW w:w="6380" w:type="dxa"/>
            <w:tcBorders>
              <w:top w:val="single" w:sz="4" w:space="0" w:color="auto"/>
              <w:left w:val="nil"/>
              <w:bottom w:val="single" w:sz="4" w:space="0" w:color="auto"/>
              <w:right w:val="single" w:sz="8" w:space="0" w:color="auto"/>
            </w:tcBorders>
            <w:vAlign w:val="bottom"/>
          </w:tcPr>
          <w:p w:rsidR="00F06BB5" w:rsidRPr="00E61D91" w:rsidRDefault="00F06BB5" w:rsidP="00F06BB5">
            <w:pPr>
              <w:widowControl w:val="0"/>
              <w:autoSpaceDE w:val="0"/>
              <w:autoSpaceDN w:val="0"/>
              <w:adjustRightInd w:val="0"/>
              <w:jc w:val="both"/>
              <w:rPr>
                <w:b/>
                <w:color w:val="000000" w:themeColor="text1"/>
                <w:sz w:val="20"/>
                <w:szCs w:val="20"/>
              </w:rPr>
            </w:pPr>
            <w:r w:rsidRPr="00E61D91">
              <w:rPr>
                <w:b/>
                <w:color w:val="000000" w:themeColor="text1"/>
                <w:sz w:val="20"/>
                <w:szCs w:val="20"/>
              </w:rPr>
              <w:t>LUVA DE PROCEDIMENTO – TAM G</w:t>
            </w:r>
            <w:r>
              <w:rPr>
                <w:b/>
                <w:color w:val="000000" w:themeColor="text1"/>
                <w:sz w:val="20"/>
                <w:szCs w:val="20"/>
              </w:rPr>
              <w:t>- CX C/ 100 UND</w:t>
            </w:r>
          </w:p>
          <w:p w:rsidR="00F06BB5" w:rsidRPr="00E61D91" w:rsidRDefault="00F06BB5" w:rsidP="00F06BB5">
            <w:pPr>
              <w:widowControl w:val="0"/>
              <w:autoSpaceDE w:val="0"/>
              <w:autoSpaceDN w:val="0"/>
              <w:adjustRightInd w:val="0"/>
              <w:jc w:val="both"/>
              <w:rPr>
                <w:b/>
                <w:color w:val="000000" w:themeColor="text1"/>
                <w:sz w:val="20"/>
                <w:szCs w:val="20"/>
              </w:rPr>
            </w:pPr>
          </w:p>
          <w:p w:rsidR="00F06BB5" w:rsidRPr="00E61D91" w:rsidRDefault="00F06BB5" w:rsidP="00F06BB5">
            <w:pPr>
              <w:widowControl w:val="0"/>
              <w:autoSpaceDE w:val="0"/>
              <w:autoSpaceDN w:val="0"/>
              <w:adjustRightInd w:val="0"/>
              <w:jc w:val="both"/>
              <w:rPr>
                <w:color w:val="000000" w:themeColor="text1"/>
                <w:sz w:val="20"/>
                <w:szCs w:val="20"/>
              </w:rPr>
            </w:pPr>
            <w:r w:rsidRPr="00E61D91">
              <w:rPr>
                <w:color w:val="000000" w:themeColor="text1"/>
                <w:sz w:val="20"/>
                <w:szCs w:val="20"/>
              </w:rPr>
              <w:t xml:space="preserve">Luva de procedimento não cirúrgico em látex de borracha natural, cor creme.Punho com bainha, ambidestra Tamanho M, largura da palma (mm) 100-109; comprimento NBR-13392 (mm) mínimo 230; Espessura – NBR-13392 (MM) mínimo  0,08. ABNT NBR 5426-1985, SELO DE CONFORMIDADE INMETRO. </w:t>
            </w:r>
            <w:r w:rsidRPr="00E61D91">
              <w:rPr>
                <w:color w:val="000000" w:themeColor="text1"/>
                <w:sz w:val="20"/>
                <w:szCs w:val="20"/>
                <w:shd w:val="clear" w:color="auto" w:fill="FFFFFF"/>
              </w:rPr>
              <w:t xml:space="preserve"> RDC No. 05 de 15 de fevereiro de 2008</w:t>
            </w:r>
            <w:r w:rsidRPr="00E61D91">
              <w:rPr>
                <w:rStyle w:val="apple-converted-space"/>
                <w:color w:val="000000" w:themeColor="text1"/>
                <w:sz w:val="20"/>
                <w:szCs w:val="20"/>
                <w:shd w:val="clear" w:color="auto" w:fill="FFFFFF"/>
              </w:rPr>
              <w:t> </w:t>
            </w:r>
            <w:r w:rsidRPr="00E61D91">
              <w:rPr>
                <w:color w:val="000000" w:themeColor="text1"/>
                <w:sz w:val="20"/>
                <w:szCs w:val="20"/>
              </w:rPr>
              <w:t xml:space="preserve"> </w:t>
            </w:r>
            <w:r w:rsidRPr="00E61D91">
              <w:rPr>
                <w:color w:val="000000"/>
                <w:sz w:val="20"/>
                <w:szCs w:val="20"/>
                <w:shd w:val="clear" w:color="auto" w:fill="FFFFFF"/>
              </w:rPr>
              <w:t xml:space="preserve"> (CA e Lote impressos no punho).</w:t>
            </w:r>
            <w:r w:rsidRPr="00E61D91">
              <w:rPr>
                <w:color w:val="000000" w:themeColor="text1"/>
                <w:sz w:val="20"/>
                <w:szCs w:val="20"/>
              </w:rPr>
              <w:t>Validade 5 anos.</w:t>
            </w:r>
          </w:p>
          <w:p w:rsidR="00F06BB5" w:rsidRPr="00E61D91" w:rsidRDefault="00F06BB5" w:rsidP="00F06BB5">
            <w:pPr>
              <w:widowControl w:val="0"/>
              <w:autoSpaceDE w:val="0"/>
              <w:autoSpaceDN w:val="0"/>
              <w:adjustRightInd w:val="0"/>
              <w:jc w:val="both"/>
              <w:rPr>
                <w:color w:val="000000" w:themeColor="text1"/>
                <w:sz w:val="20"/>
                <w:szCs w:val="20"/>
              </w:rPr>
            </w:pP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CX</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100</w:t>
            </w:r>
          </w:p>
        </w:tc>
        <w:tc>
          <w:tcPr>
            <w:tcW w:w="1363"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Pr>
                <w:color w:val="000000" w:themeColor="text1"/>
                <w:sz w:val="20"/>
                <w:szCs w:val="20"/>
              </w:rPr>
              <w:t>800</w:t>
            </w:r>
          </w:p>
        </w:tc>
      </w:tr>
      <w:tr w:rsidR="00F06BB5" w:rsidRPr="00386B07" w:rsidTr="00F06BB5">
        <w:trPr>
          <w:gridAfter w:val="1"/>
          <w:wAfter w:w="30" w:type="dxa"/>
          <w:trHeight w:val="188"/>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2</w:t>
            </w:r>
            <w:r>
              <w:rPr>
                <w:color w:val="000000" w:themeColor="text1"/>
              </w:rPr>
              <w:t>8</w:t>
            </w:r>
          </w:p>
        </w:tc>
        <w:tc>
          <w:tcPr>
            <w:tcW w:w="6380" w:type="dxa"/>
            <w:tcBorders>
              <w:top w:val="single" w:sz="4" w:space="0" w:color="auto"/>
              <w:left w:val="nil"/>
              <w:bottom w:val="single" w:sz="4" w:space="0" w:color="auto"/>
              <w:right w:val="single" w:sz="8" w:space="0" w:color="auto"/>
            </w:tcBorders>
            <w:vAlign w:val="bottom"/>
          </w:tcPr>
          <w:p w:rsidR="00F06BB5" w:rsidRPr="00435337" w:rsidRDefault="00F06BB5" w:rsidP="00F06BB5">
            <w:pPr>
              <w:widowControl w:val="0"/>
              <w:autoSpaceDE w:val="0"/>
              <w:autoSpaceDN w:val="0"/>
              <w:adjustRightInd w:val="0"/>
              <w:ind w:left="40"/>
              <w:jc w:val="both"/>
              <w:rPr>
                <w:b/>
                <w:color w:val="000000" w:themeColor="text1"/>
                <w:sz w:val="20"/>
                <w:szCs w:val="20"/>
              </w:rPr>
            </w:pPr>
            <w:r w:rsidRPr="00D117DD">
              <w:rPr>
                <w:b/>
                <w:color w:val="000000" w:themeColor="text1"/>
                <w:sz w:val="20"/>
                <w:szCs w:val="20"/>
              </w:rPr>
              <w:t>MANITOL 20%</w:t>
            </w:r>
            <w:r w:rsidRPr="00435337">
              <w:rPr>
                <w:b/>
                <w:color w:val="000000" w:themeColor="text1"/>
                <w:sz w:val="20"/>
                <w:szCs w:val="20"/>
              </w:rPr>
              <w:t xml:space="preserve">  - 500 ML – FRASCO OU BOLSA - ESTERIL</w:t>
            </w:r>
          </w:p>
          <w:p w:rsidR="00F06BB5" w:rsidRPr="00435337" w:rsidRDefault="00F06BB5" w:rsidP="00F06BB5">
            <w:pPr>
              <w:widowControl w:val="0"/>
              <w:autoSpaceDE w:val="0"/>
              <w:autoSpaceDN w:val="0"/>
              <w:adjustRightInd w:val="0"/>
              <w:ind w:left="40"/>
              <w:jc w:val="both"/>
              <w:rPr>
                <w:b/>
                <w:color w:val="000000" w:themeColor="text1"/>
                <w:sz w:val="20"/>
                <w:szCs w:val="20"/>
              </w:rPr>
            </w:pPr>
          </w:p>
          <w:p w:rsidR="00F06BB5" w:rsidRPr="00435337" w:rsidRDefault="00F06BB5" w:rsidP="00F06BB5">
            <w:pPr>
              <w:widowControl w:val="0"/>
              <w:autoSpaceDE w:val="0"/>
              <w:autoSpaceDN w:val="0"/>
              <w:adjustRightInd w:val="0"/>
              <w:ind w:left="40"/>
              <w:jc w:val="both"/>
              <w:rPr>
                <w:b/>
                <w:color w:val="000000" w:themeColor="text1"/>
                <w:sz w:val="20"/>
                <w:szCs w:val="20"/>
              </w:rPr>
            </w:pPr>
            <w:r w:rsidRPr="00435337">
              <w:rPr>
                <w:rFonts w:eastAsia="Calibri"/>
                <w:color w:val="000000" w:themeColor="text1"/>
                <w:sz w:val="20"/>
                <w:szCs w:val="20"/>
              </w:rPr>
              <w:t>SOLUÇÃO DE MANITOL 20% - EM FRASCO OU BOLSA DE 500ML,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DACONEXÃO C/ ALÇA DE SUSTENTAÇÃO RESISTENTE, REGISTRO NO MS, COM VALIDADE MÍNIMA DE 02 ANOS A PARTIR DA DATA DE ENTREGA E DE ACORDO COM A NOVA LEGISLAÇÃO, EMBALADO EM BOLSA  OU FRASCO DE SISTEMA FECHADO</w:t>
            </w:r>
          </w:p>
          <w:p w:rsidR="00F06BB5" w:rsidRPr="00435337" w:rsidRDefault="00F06BB5" w:rsidP="00F06BB5">
            <w:pPr>
              <w:widowControl w:val="0"/>
              <w:autoSpaceDE w:val="0"/>
              <w:autoSpaceDN w:val="0"/>
              <w:adjustRightInd w:val="0"/>
              <w:jc w:val="both"/>
              <w:rPr>
                <w:b/>
                <w:color w:val="000000" w:themeColor="text1"/>
                <w:sz w:val="20"/>
                <w:szCs w:val="20"/>
              </w:rPr>
            </w:pP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 xml:space="preserve">   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50</w:t>
            </w:r>
          </w:p>
        </w:tc>
      </w:tr>
      <w:tr w:rsidR="00F06BB5" w:rsidRPr="00386B07" w:rsidTr="00F06BB5">
        <w:trPr>
          <w:gridAfter w:val="1"/>
          <w:wAfter w:w="30" w:type="dxa"/>
          <w:trHeight w:val="188"/>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2</w:t>
            </w:r>
            <w:r>
              <w:rPr>
                <w:color w:val="000000" w:themeColor="text1"/>
              </w:rPr>
              <w:t>9</w:t>
            </w:r>
          </w:p>
        </w:tc>
        <w:tc>
          <w:tcPr>
            <w:tcW w:w="6380" w:type="dxa"/>
            <w:tcBorders>
              <w:top w:val="single" w:sz="4" w:space="0" w:color="auto"/>
              <w:left w:val="nil"/>
              <w:bottom w:val="single" w:sz="4" w:space="0" w:color="auto"/>
              <w:right w:val="single" w:sz="8" w:space="0" w:color="auto"/>
            </w:tcBorders>
            <w:vAlign w:val="bottom"/>
          </w:tcPr>
          <w:p w:rsidR="00F06BB5" w:rsidRPr="00435337" w:rsidRDefault="00F06BB5" w:rsidP="00F06BB5">
            <w:pPr>
              <w:pStyle w:val="Corpodetexto"/>
              <w:rPr>
                <w:color w:val="000000" w:themeColor="text1"/>
                <w:sz w:val="20"/>
                <w:szCs w:val="20"/>
              </w:rPr>
            </w:pPr>
            <w:r w:rsidRPr="00435337">
              <w:rPr>
                <w:b/>
                <w:color w:val="000000" w:themeColor="text1"/>
                <w:sz w:val="20"/>
                <w:szCs w:val="20"/>
              </w:rPr>
              <w:t>NYLON MONOFILAMENTO PRETO 3-0 AGULHA 3/8 – 3CM - CX C/ 24 UN</w:t>
            </w:r>
            <w:r w:rsidRPr="00435337">
              <w:rPr>
                <w:color w:val="000000" w:themeColor="text1"/>
                <w:sz w:val="20"/>
                <w:szCs w:val="20"/>
              </w:rPr>
              <w:t>//</w:t>
            </w:r>
          </w:p>
          <w:p w:rsidR="00F06BB5" w:rsidRPr="00435337" w:rsidRDefault="00F06BB5" w:rsidP="00F06BB5">
            <w:pPr>
              <w:widowControl w:val="0"/>
              <w:autoSpaceDE w:val="0"/>
              <w:autoSpaceDN w:val="0"/>
              <w:adjustRightInd w:val="0"/>
              <w:ind w:left="40"/>
              <w:jc w:val="both"/>
              <w:rPr>
                <w:color w:val="000000" w:themeColor="text1"/>
                <w:sz w:val="20"/>
                <w:szCs w:val="20"/>
              </w:rPr>
            </w:pPr>
            <w:r w:rsidRPr="00435337">
              <w:rPr>
                <w:color w:val="000000" w:themeColor="text1"/>
                <w:sz w:val="20"/>
                <w:szCs w:val="20"/>
              </w:rPr>
              <w:t>Fio de nylon 3-0, diâmetro mínimo de  0,20 mm e diâmetro Maximo  de 0,249 mm, limite  mínimo  de resistência  a tração de 0,96KGF, com 1 agulha triangular de 3 cm e 3/8 de circulo com 1 fio de no  mínimo 45 cm. Identificação na caixa do tipo e data da esterilização, tipo e tamanho do fio  e agulha. Identificação no envelope do  prazo de validade da</w:t>
            </w:r>
            <w:r w:rsidRPr="00435337">
              <w:rPr>
                <w:color w:val="000000" w:themeColor="text1"/>
                <w:sz w:val="20"/>
                <w:szCs w:val="20"/>
              </w:rPr>
              <w:br/>
              <w:t>esterilização, tipo e tamanho do  fio e Agulha. Validade 5 anos</w:t>
            </w:r>
          </w:p>
          <w:p w:rsidR="00F06BB5" w:rsidRPr="00435337" w:rsidRDefault="00F06BB5" w:rsidP="00F06BB5">
            <w:pPr>
              <w:widowControl w:val="0"/>
              <w:autoSpaceDE w:val="0"/>
              <w:autoSpaceDN w:val="0"/>
              <w:adjustRightInd w:val="0"/>
              <w:ind w:left="40"/>
              <w:jc w:val="both"/>
              <w:rPr>
                <w:b/>
                <w:color w:val="000000" w:themeColor="text1"/>
                <w:sz w:val="20"/>
                <w:szCs w:val="20"/>
              </w:rPr>
            </w:pP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CX</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Pr>
                <w:color w:val="000000" w:themeColor="text1"/>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Pr>
                <w:color w:val="000000" w:themeColor="text1"/>
                <w:sz w:val="20"/>
                <w:szCs w:val="20"/>
              </w:rPr>
              <w:t>24</w:t>
            </w:r>
          </w:p>
        </w:tc>
        <w:tc>
          <w:tcPr>
            <w:tcW w:w="1363" w:type="dxa"/>
            <w:tcBorders>
              <w:top w:val="single" w:sz="4" w:space="0" w:color="auto"/>
              <w:left w:val="nil"/>
              <w:bottom w:val="single" w:sz="4" w:space="0" w:color="auto"/>
              <w:right w:val="single" w:sz="8" w:space="0" w:color="auto"/>
            </w:tcBorders>
            <w:vAlign w:val="center"/>
          </w:tcPr>
          <w:p w:rsidR="00F06BB5" w:rsidRDefault="00F06BB5" w:rsidP="00F06BB5">
            <w:pPr>
              <w:pStyle w:val="Corpodetexto"/>
              <w:rPr>
                <w:color w:val="000000" w:themeColor="text1"/>
                <w:sz w:val="20"/>
                <w:szCs w:val="20"/>
              </w:rPr>
            </w:pPr>
          </w:p>
          <w:p w:rsidR="00F06BB5" w:rsidRPr="00435337" w:rsidRDefault="00F06BB5" w:rsidP="00F06BB5">
            <w:pPr>
              <w:pStyle w:val="Corpodetexto"/>
              <w:rPr>
                <w:color w:val="000000" w:themeColor="text1"/>
                <w:sz w:val="20"/>
                <w:szCs w:val="20"/>
              </w:rPr>
            </w:pPr>
            <w:r w:rsidRPr="00435337">
              <w:rPr>
                <w:color w:val="000000" w:themeColor="text1"/>
                <w:sz w:val="20"/>
                <w:szCs w:val="20"/>
              </w:rPr>
              <w:t>60</w:t>
            </w:r>
          </w:p>
          <w:p w:rsidR="00F06BB5" w:rsidRPr="00435337" w:rsidRDefault="00F06BB5" w:rsidP="00F06BB5">
            <w:pPr>
              <w:pStyle w:val="Corpodetexto"/>
              <w:rPr>
                <w:color w:val="000000" w:themeColor="text1"/>
                <w:sz w:val="20"/>
                <w:szCs w:val="20"/>
              </w:rPr>
            </w:pPr>
          </w:p>
        </w:tc>
      </w:tr>
      <w:tr w:rsidR="00F06BB5" w:rsidRPr="00386B07" w:rsidTr="00F06BB5">
        <w:trPr>
          <w:gridAfter w:val="1"/>
          <w:wAfter w:w="30" w:type="dxa"/>
          <w:trHeight w:val="188"/>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Pr>
                <w:color w:val="000000" w:themeColor="text1"/>
              </w:rPr>
              <w:t>30</w:t>
            </w:r>
          </w:p>
        </w:tc>
        <w:tc>
          <w:tcPr>
            <w:tcW w:w="6380" w:type="dxa"/>
            <w:tcBorders>
              <w:top w:val="single" w:sz="4" w:space="0" w:color="auto"/>
              <w:left w:val="nil"/>
              <w:bottom w:val="single" w:sz="4" w:space="0" w:color="auto"/>
              <w:right w:val="single" w:sz="8" w:space="0" w:color="auto"/>
            </w:tcBorders>
            <w:vAlign w:val="bottom"/>
          </w:tcPr>
          <w:p w:rsidR="00F06BB5" w:rsidRPr="00435337" w:rsidRDefault="00F06BB5" w:rsidP="00F06BB5">
            <w:pPr>
              <w:pStyle w:val="Corpodetexto"/>
              <w:rPr>
                <w:b/>
                <w:color w:val="000000" w:themeColor="text1"/>
                <w:sz w:val="20"/>
                <w:szCs w:val="20"/>
              </w:rPr>
            </w:pPr>
            <w:r w:rsidRPr="00435337">
              <w:rPr>
                <w:b/>
                <w:color w:val="000000" w:themeColor="text1"/>
                <w:sz w:val="20"/>
                <w:szCs w:val="20"/>
              </w:rPr>
              <w:t>NYLON MONOFILAMENTO PRETO 4-0 AGULHA 3/8 2CM - CX C/ 24UN //</w:t>
            </w:r>
          </w:p>
          <w:p w:rsidR="00F06BB5" w:rsidRPr="00435337" w:rsidRDefault="00F06BB5" w:rsidP="00F06BB5">
            <w:pPr>
              <w:widowControl w:val="0"/>
              <w:autoSpaceDE w:val="0"/>
              <w:autoSpaceDN w:val="0"/>
              <w:adjustRightInd w:val="0"/>
              <w:ind w:left="40"/>
              <w:jc w:val="both"/>
              <w:rPr>
                <w:color w:val="000000" w:themeColor="text1"/>
                <w:sz w:val="20"/>
                <w:szCs w:val="20"/>
              </w:rPr>
            </w:pPr>
            <w:r w:rsidRPr="00435337">
              <w:rPr>
                <w:color w:val="000000" w:themeColor="text1"/>
                <w:sz w:val="20"/>
                <w:szCs w:val="20"/>
              </w:rPr>
              <w:t>Monofilamento formado por fibra sintética derivada de resina poliamida. Comprimento do fio 45cm. Agulha: Aço inoxidável AISI420, tipo "drill end", com baixo teor de carbono.Indicação: Cuticular/Plástica. Validade 5 anos</w:t>
            </w:r>
          </w:p>
          <w:p w:rsidR="00F06BB5" w:rsidRPr="00435337" w:rsidRDefault="00F06BB5" w:rsidP="00F06BB5">
            <w:pPr>
              <w:widowControl w:val="0"/>
              <w:autoSpaceDE w:val="0"/>
              <w:autoSpaceDN w:val="0"/>
              <w:adjustRightInd w:val="0"/>
              <w:ind w:left="40"/>
              <w:jc w:val="both"/>
              <w:rPr>
                <w:b/>
                <w:color w:val="000000" w:themeColor="text1"/>
                <w:sz w:val="20"/>
                <w:szCs w:val="20"/>
              </w:rPr>
            </w:pP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CX</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Pr>
                <w:color w:val="000000" w:themeColor="text1"/>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Pr>
                <w:color w:val="000000" w:themeColor="text1"/>
                <w:sz w:val="20"/>
                <w:szCs w:val="20"/>
              </w:rPr>
              <w:t>24</w:t>
            </w:r>
          </w:p>
        </w:tc>
        <w:tc>
          <w:tcPr>
            <w:tcW w:w="1363" w:type="dxa"/>
            <w:tcBorders>
              <w:top w:val="single" w:sz="4" w:space="0" w:color="auto"/>
              <w:left w:val="nil"/>
              <w:bottom w:val="single" w:sz="4" w:space="0" w:color="auto"/>
              <w:right w:val="single" w:sz="8" w:space="0" w:color="auto"/>
            </w:tcBorders>
            <w:vAlign w:val="center"/>
          </w:tcPr>
          <w:p w:rsidR="00F06BB5" w:rsidRDefault="00F06BB5" w:rsidP="00F06BB5">
            <w:pPr>
              <w:pStyle w:val="Corpodetexto"/>
              <w:rPr>
                <w:color w:val="000000" w:themeColor="text1"/>
                <w:sz w:val="20"/>
                <w:szCs w:val="20"/>
              </w:rPr>
            </w:pPr>
          </w:p>
          <w:p w:rsidR="00F06BB5" w:rsidRPr="00435337" w:rsidRDefault="00F06BB5" w:rsidP="00F06BB5">
            <w:pPr>
              <w:pStyle w:val="Corpodetexto"/>
              <w:rPr>
                <w:color w:val="000000" w:themeColor="text1"/>
                <w:sz w:val="20"/>
                <w:szCs w:val="20"/>
              </w:rPr>
            </w:pPr>
            <w:r w:rsidRPr="00435337">
              <w:rPr>
                <w:color w:val="000000" w:themeColor="text1"/>
                <w:sz w:val="20"/>
                <w:szCs w:val="20"/>
              </w:rPr>
              <w:t>60</w:t>
            </w:r>
          </w:p>
          <w:p w:rsidR="00F06BB5" w:rsidRPr="00435337" w:rsidRDefault="00F06BB5" w:rsidP="00F06BB5">
            <w:pPr>
              <w:pStyle w:val="Corpodetexto"/>
              <w:rPr>
                <w:color w:val="000000" w:themeColor="text1"/>
                <w:sz w:val="20"/>
                <w:szCs w:val="20"/>
              </w:rPr>
            </w:pPr>
          </w:p>
        </w:tc>
      </w:tr>
      <w:tr w:rsidR="00F06BB5" w:rsidRPr="00386B07" w:rsidTr="00F06BB5">
        <w:trPr>
          <w:gridAfter w:val="1"/>
          <w:wAfter w:w="30" w:type="dxa"/>
          <w:trHeight w:val="188"/>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Pr>
                <w:color w:val="000000" w:themeColor="text1"/>
              </w:rPr>
              <w:t>31</w:t>
            </w:r>
          </w:p>
        </w:tc>
        <w:tc>
          <w:tcPr>
            <w:tcW w:w="6380" w:type="dxa"/>
            <w:tcBorders>
              <w:top w:val="single" w:sz="4" w:space="0" w:color="auto"/>
              <w:left w:val="nil"/>
              <w:bottom w:val="single" w:sz="4" w:space="0" w:color="auto"/>
              <w:right w:val="single" w:sz="8" w:space="0" w:color="auto"/>
            </w:tcBorders>
            <w:vAlign w:val="bottom"/>
          </w:tcPr>
          <w:p w:rsidR="00F06BB5" w:rsidRPr="00435337" w:rsidRDefault="00F06BB5" w:rsidP="00F06BB5">
            <w:pPr>
              <w:widowControl w:val="0"/>
              <w:autoSpaceDE w:val="0"/>
              <w:autoSpaceDN w:val="0"/>
              <w:adjustRightInd w:val="0"/>
              <w:jc w:val="both"/>
              <w:rPr>
                <w:color w:val="000000" w:themeColor="text1"/>
                <w:sz w:val="20"/>
                <w:szCs w:val="20"/>
              </w:rPr>
            </w:pPr>
            <w:r w:rsidRPr="00435337">
              <w:rPr>
                <w:b/>
                <w:color w:val="000000" w:themeColor="text1"/>
                <w:sz w:val="20"/>
                <w:szCs w:val="20"/>
              </w:rPr>
              <w:t>PAPEL GRAU CIRURGICO ENVELOPE AUTO SELANTE/ COLANTES - 60G/M² A 70G/M²- EMBALAGEM COM 100 ENVELOPES -30 X 40 CM</w:t>
            </w:r>
            <w:r w:rsidRPr="00435337">
              <w:rPr>
                <w:color w:val="000000" w:themeColor="text1"/>
                <w:sz w:val="20"/>
                <w:szCs w:val="20"/>
              </w:rPr>
              <w:t>. //</w:t>
            </w:r>
          </w:p>
          <w:p w:rsidR="00F06BB5" w:rsidRPr="00435337" w:rsidRDefault="00F06BB5" w:rsidP="00F06BB5">
            <w:pPr>
              <w:pStyle w:val="Corpodetexto"/>
              <w:rPr>
                <w:b/>
                <w:color w:val="000000" w:themeColor="text1"/>
                <w:sz w:val="20"/>
                <w:szCs w:val="20"/>
              </w:rPr>
            </w:pPr>
            <w:r w:rsidRPr="00435337">
              <w:rPr>
                <w:color w:val="000000" w:themeColor="text1"/>
                <w:sz w:val="20"/>
                <w:szCs w:val="20"/>
              </w:rPr>
              <w:t>Para esterilização de instrumentais, confeccionada em papel grau cirúrgico e filme laminado, transparente composto  de polipropileno/poliéster. Gramatura de 60 g/m² a 70 g/m², medindo aproximadamente 30 cm x 40 cm. Com  indicadores químicos de ciclo de esterilização que mudam de cor após o processo de esterilização. Registro na Anvisa.Em conformidade com ABNT NBR – 149902-2.</w:t>
            </w: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CX</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100</w:t>
            </w:r>
          </w:p>
        </w:tc>
        <w:tc>
          <w:tcPr>
            <w:tcW w:w="1363"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100</w:t>
            </w:r>
          </w:p>
        </w:tc>
      </w:tr>
      <w:tr w:rsidR="00F06BB5" w:rsidRPr="00386B07" w:rsidTr="00F06BB5">
        <w:trPr>
          <w:gridAfter w:val="1"/>
          <w:wAfter w:w="30" w:type="dxa"/>
          <w:trHeight w:val="188"/>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3</w:t>
            </w:r>
            <w:r>
              <w:rPr>
                <w:color w:val="000000" w:themeColor="text1"/>
              </w:rPr>
              <w:t>2</w:t>
            </w:r>
          </w:p>
        </w:tc>
        <w:tc>
          <w:tcPr>
            <w:tcW w:w="6380" w:type="dxa"/>
            <w:tcBorders>
              <w:top w:val="single" w:sz="4" w:space="0" w:color="auto"/>
              <w:left w:val="nil"/>
              <w:bottom w:val="single" w:sz="4" w:space="0" w:color="auto"/>
              <w:right w:val="single" w:sz="8" w:space="0" w:color="auto"/>
            </w:tcBorders>
            <w:vAlign w:val="bottom"/>
          </w:tcPr>
          <w:p w:rsidR="00F06BB5" w:rsidRPr="00435337" w:rsidRDefault="00F06BB5" w:rsidP="00F06BB5">
            <w:pPr>
              <w:pStyle w:val="Corpodetexto"/>
              <w:rPr>
                <w:b/>
                <w:color w:val="000000" w:themeColor="text1"/>
                <w:sz w:val="20"/>
                <w:szCs w:val="20"/>
              </w:rPr>
            </w:pPr>
            <w:r w:rsidRPr="00435337">
              <w:rPr>
                <w:b/>
                <w:color w:val="000000" w:themeColor="text1"/>
                <w:sz w:val="20"/>
                <w:szCs w:val="20"/>
              </w:rPr>
              <w:t>SERINGA DE 10 ML- bico tipo LUER – LOCK</w:t>
            </w:r>
          </w:p>
          <w:p w:rsidR="00F06BB5" w:rsidRPr="00435337" w:rsidRDefault="00F06BB5" w:rsidP="00F06BB5">
            <w:pPr>
              <w:pStyle w:val="Corpodetexto"/>
              <w:rPr>
                <w:b/>
                <w:color w:val="000000" w:themeColor="text1"/>
                <w:sz w:val="20"/>
                <w:szCs w:val="20"/>
              </w:rPr>
            </w:pPr>
            <w:r w:rsidRPr="00435337">
              <w:rPr>
                <w:color w:val="000000" w:themeColor="text1"/>
                <w:sz w:val="20"/>
                <w:szCs w:val="20"/>
              </w:rPr>
              <w:t xml:space="preserve">Seringa hipodérmica, estéril, descartável, de uso único para uso geral em procedimentos terapêuticos. Seringa confeccionada em polipropileno e constituída por cilindro, êmbolo e graduação até 10ml. O cilindro é dividido em corpo com siliconização interna, </w:t>
            </w:r>
            <w:r w:rsidRPr="00435337">
              <w:rPr>
                <w:b/>
                <w:color w:val="000000" w:themeColor="text1"/>
                <w:sz w:val="20"/>
                <w:szCs w:val="20"/>
              </w:rPr>
              <w:t>bico tipo LUER – LOCK</w:t>
            </w:r>
            <w:r w:rsidRPr="00435337">
              <w:rPr>
                <w:color w:val="000000" w:themeColor="text1"/>
                <w:sz w:val="20"/>
                <w:szCs w:val="20"/>
              </w:rPr>
              <w:t>. O êmbolo é dividido em haste e rolha de borracha. A escala da graduação é de 1ml nos traços longos e 0,2ml nos traços curtos. Esterilizado a óxido de etileno.</w:t>
            </w: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750</w:t>
            </w:r>
          </w:p>
        </w:tc>
      </w:tr>
      <w:tr w:rsidR="00F06BB5" w:rsidRPr="00386B07" w:rsidTr="00F06BB5">
        <w:trPr>
          <w:gridAfter w:val="1"/>
          <w:wAfter w:w="30" w:type="dxa"/>
          <w:trHeight w:val="188"/>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3</w:t>
            </w:r>
            <w:r>
              <w:rPr>
                <w:color w:val="000000" w:themeColor="text1"/>
              </w:rPr>
              <w:t>3</w:t>
            </w:r>
          </w:p>
        </w:tc>
        <w:tc>
          <w:tcPr>
            <w:tcW w:w="6380" w:type="dxa"/>
            <w:tcBorders>
              <w:top w:val="single" w:sz="4" w:space="0" w:color="auto"/>
              <w:left w:val="nil"/>
              <w:bottom w:val="single" w:sz="4" w:space="0" w:color="auto"/>
              <w:right w:val="single" w:sz="8" w:space="0" w:color="auto"/>
            </w:tcBorders>
            <w:vAlign w:val="bottom"/>
          </w:tcPr>
          <w:p w:rsidR="00F06BB5" w:rsidRPr="00435337" w:rsidRDefault="00F06BB5" w:rsidP="00F06BB5">
            <w:pPr>
              <w:pStyle w:val="Corpodetexto"/>
              <w:rPr>
                <w:b/>
                <w:color w:val="000000" w:themeColor="text1"/>
                <w:sz w:val="20"/>
                <w:szCs w:val="20"/>
              </w:rPr>
            </w:pPr>
            <w:r w:rsidRPr="00435337">
              <w:rPr>
                <w:b/>
                <w:color w:val="000000" w:themeColor="text1"/>
                <w:sz w:val="20"/>
                <w:szCs w:val="20"/>
              </w:rPr>
              <w:t xml:space="preserve">SERINGA DE 20 ML - bico tipo LUER – LOCK  </w:t>
            </w:r>
          </w:p>
          <w:p w:rsidR="00F06BB5" w:rsidRPr="00435337" w:rsidRDefault="00F06BB5" w:rsidP="00F06BB5">
            <w:pPr>
              <w:pStyle w:val="Corpodetexto"/>
              <w:rPr>
                <w:b/>
                <w:color w:val="000000" w:themeColor="text1"/>
                <w:sz w:val="20"/>
                <w:szCs w:val="20"/>
              </w:rPr>
            </w:pPr>
            <w:r w:rsidRPr="00435337">
              <w:rPr>
                <w:color w:val="000000" w:themeColor="text1"/>
                <w:sz w:val="20"/>
                <w:szCs w:val="20"/>
              </w:rPr>
              <w:t xml:space="preserve">Seringa hipodérmica, estéril, descartável, de uso único para uso geral em procedimentos terapêuticos. Seringa confeccionada em polipropileno e constituída por cilindro, êmbolo e graduação até 20ml. O cilindro é dividido em corpo com siliconização interna, </w:t>
            </w:r>
            <w:r w:rsidRPr="00435337">
              <w:rPr>
                <w:b/>
                <w:color w:val="000000" w:themeColor="text1"/>
                <w:sz w:val="20"/>
                <w:szCs w:val="20"/>
              </w:rPr>
              <w:t xml:space="preserve">bico tipo LUER – LOCK  </w:t>
            </w:r>
            <w:r w:rsidRPr="00435337">
              <w:rPr>
                <w:color w:val="000000" w:themeColor="text1"/>
                <w:sz w:val="20"/>
                <w:szCs w:val="20"/>
              </w:rPr>
              <w:t>. O êmbolo é dividido em haste e rolha de borracha. A escala da graduação é de 1ml nos traços longos e 0,2ml nos traços curtos. Esterilizado a óxido de etileno.</w:t>
            </w: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160"/>
              <w:rPr>
                <w:color w:val="000000" w:themeColor="text1"/>
                <w:sz w:val="20"/>
                <w:szCs w:val="20"/>
              </w:rPr>
            </w:pPr>
            <w:r w:rsidRPr="00435337">
              <w:rPr>
                <w:color w:val="000000" w:themeColor="text1"/>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rPr>
                <w:color w:val="000000" w:themeColor="text1"/>
                <w:sz w:val="20"/>
                <w:szCs w:val="20"/>
              </w:rPr>
            </w:pPr>
            <w:r w:rsidRPr="00435337">
              <w:rPr>
                <w:color w:val="000000" w:themeColor="text1"/>
                <w:sz w:val="20"/>
                <w:szCs w:val="20"/>
              </w:rPr>
              <w:t>2.000</w:t>
            </w:r>
          </w:p>
        </w:tc>
      </w:tr>
      <w:tr w:rsidR="00F06BB5" w:rsidRPr="00386B07" w:rsidTr="00F06BB5">
        <w:trPr>
          <w:gridAfter w:val="1"/>
          <w:wAfter w:w="30" w:type="dxa"/>
          <w:trHeight w:val="188"/>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3</w:t>
            </w:r>
            <w:r>
              <w:rPr>
                <w:color w:val="000000" w:themeColor="text1"/>
              </w:rPr>
              <w:t>4</w:t>
            </w:r>
          </w:p>
        </w:tc>
        <w:tc>
          <w:tcPr>
            <w:tcW w:w="6380" w:type="dxa"/>
            <w:tcBorders>
              <w:top w:val="single" w:sz="4" w:space="0" w:color="auto"/>
              <w:left w:val="nil"/>
              <w:bottom w:val="single" w:sz="4" w:space="0" w:color="auto"/>
              <w:right w:val="single" w:sz="8" w:space="0" w:color="auto"/>
            </w:tcBorders>
            <w:vAlign w:val="bottom"/>
          </w:tcPr>
          <w:p w:rsidR="00F06BB5" w:rsidRPr="00435337" w:rsidRDefault="00F06BB5" w:rsidP="00F06BB5">
            <w:pPr>
              <w:pStyle w:val="Corpodetexto"/>
              <w:rPr>
                <w:b/>
                <w:color w:val="000000" w:themeColor="text1"/>
                <w:sz w:val="20"/>
                <w:szCs w:val="20"/>
              </w:rPr>
            </w:pPr>
            <w:r w:rsidRPr="00435337">
              <w:rPr>
                <w:b/>
                <w:color w:val="000000" w:themeColor="text1"/>
                <w:sz w:val="20"/>
                <w:szCs w:val="20"/>
              </w:rPr>
              <w:t>SONDA DE ASPIRAÇÃO  TRAQUEAL Nª 8</w:t>
            </w:r>
          </w:p>
          <w:p w:rsidR="00F06BB5" w:rsidRPr="00435337" w:rsidRDefault="00F06BB5" w:rsidP="00F06BB5">
            <w:pPr>
              <w:pStyle w:val="Corpodetexto"/>
              <w:rPr>
                <w:b/>
                <w:color w:val="000000" w:themeColor="text1"/>
                <w:sz w:val="20"/>
                <w:szCs w:val="20"/>
              </w:rPr>
            </w:pPr>
            <w:r w:rsidRPr="00435337">
              <w:rPr>
                <w:color w:val="000000" w:themeColor="text1"/>
                <w:sz w:val="20"/>
                <w:szCs w:val="20"/>
              </w:rPr>
              <w:t>Utilizado para aspiração de secreções da árvore traqueobrônquica do sistema respiratório e vias aéreas em pacientes.Dispositivo. Tubo em PVC atóxico, flexível transparente e com a superfície rigorosamente lisa, com a ponta arredondada aberta no lado proximal do tubo, e 2 orifícios alternados em lados opostos. Conector especial com válvula que permite controlar a sucção desejada Com cores diferenciadas para cada numeração no lado distal do tubo. Tamanho 50 cm. Aberta 02 furos; Esterilização a óxido de etileno.Embalagem em papel grau cirúrgico.</w:t>
            </w: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4.000</w:t>
            </w:r>
          </w:p>
        </w:tc>
      </w:tr>
      <w:tr w:rsidR="00F06BB5" w:rsidRPr="00386B07" w:rsidTr="00F06BB5">
        <w:trPr>
          <w:gridAfter w:val="1"/>
          <w:wAfter w:w="30" w:type="dxa"/>
          <w:trHeight w:val="188"/>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3</w:t>
            </w:r>
            <w:r>
              <w:rPr>
                <w:color w:val="000000" w:themeColor="text1"/>
              </w:rPr>
              <w:t>5</w:t>
            </w:r>
          </w:p>
        </w:tc>
        <w:tc>
          <w:tcPr>
            <w:tcW w:w="6380" w:type="dxa"/>
            <w:tcBorders>
              <w:top w:val="single" w:sz="4" w:space="0" w:color="auto"/>
              <w:left w:val="nil"/>
              <w:bottom w:val="single" w:sz="4" w:space="0" w:color="auto"/>
              <w:right w:val="single" w:sz="8" w:space="0" w:color="auto"/>
            </w:tcBorders>
            <w:vAlign w:val="bottom"/>
          </w:tcPr>
          <w:p w:rsidR="00F06BB5" w:rsidRPr="00435337" w:rsidRDefault="00F06BB5" w:rsidP="00F06BB5">
            <w:pPr>
              <w:pStyle w:val="Corpodetexto"/>
              <w:rPr>
                <w:b/>
                <w:color w:val="000000" w:themeColor="text1"/>
                <w:sz w:val="20"/>
                <w:szCs w:val="20"/>
              </w:rPr>
            </w:pPr>
            <w:r w:rsidRPr="00435337">
              <w:rPr>
                <w:b/>
                <w:color w:val="000000" w:themeColor="text1"/>
                <w:sz w:val="20"/>
                <w:szCs w:val="20"/>
              </w:rPr>
              <w:t>SORO FISIOLOGICO 0,9%- 10 ML- AMPOLA -ESTERIL</w:t>
            </w:r>
          </w:p>
          <w:p w:rsidR="00F06BB5" w:rsidRPr="00435337" w:rsidRDefault="00F06BB5" w:rsidP="00F06BB5">
            <w:pPr>
              <w:pStyle w:val="Corpodetexto"/>
              <w:rPr>
                <w:b/>
                <w:color w:val="000000" w:themeColor="text1"/>
                <w:sz w:val="20"/>
                <w:szCs w:val="20"/>
              </w:rPr>
            </w:pPr>
            <w:r w:rsidRPr="00435337">
              <w:rPr>
                <w:rFonts w:eastAsia="Calibri"/>
                <w:color w:val="000000" w:themeColor="text1"/>
                <w:sz w:val="20"/>
                <w:szCs w:val="20"/>
              </w:rPr>
              <w:t>SOLUÇÃO DE CLORETO DE SÓDIO A 0,9% AMPOLA DE 10ml,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DACONEXÃO C/ ALÇA DE SUSTENTAÇÃO RESISTENTE, REGISTRO NO MS, COM VALIDADE MÍNIMA DE 02 ANOS A PARTIR DA DATA DE ENTREGA E DE ACORDO COM A NOVA LEGISLAÇÃO, EMBALADO EM BOLSA  OU FRASCO DE SISTEMA FECHADO</w:t>
            </w: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8.000</w:t>
            </w:r>
          </w:p>
        </w:tc>
      </w:tr>
      <w:tr w:rsidR="00F06BB5" w:rsidRPr="00386B07" w:rsidTr="00F06BB5">
        <w:trPr>
          <w:gridAfter w:val="1"/>
          <w:wAfter w:w="30" w:type="dxa"/>
          <w:trHeight w:val="188"/>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3</w:t>
            </w:r>
            <w:r>
              <w:rPr>
                <w:color w:val="000000" w:themeColor="text1"/>
              </w:rPr>
              <w:t>6</w:t>
            </w:r>
          </w:p>
        </w:tc>
        <w:tc>
          <w:tcPr>
            <w:tcW w:w="6380" w:type="dxa"/>
            <w:tcBorders>
              <w:top w:val="single" w:sz="4" w:space="0" w:color="auto"/>
              <w:left w:val="nil"/>
              <w:bottom w:val="single" w:sz="4" w:space="0" w:color="auto"/>
              <w:right w:val="single" w:sz="8" w:space="0" w:color="auto"/>
            </w:tcBorders>
            <w:vAlign w:val="bottom"/>
          </w:tcPr>
          <w:p w:rsidR="00F06BB5" w:rsidRPr="00435337" w:rsidRDefault="00F06BB5" w:rsidP="00F06BB5">
            <w:pPr>
              <w:pStyle w:val="Corpodetexto"/>
              <w:rPr>
                <w:b/>
                <w:color w:val="000000" w:themeColor="text1"/>
                <w:sz w:val="20"/>
                <w:szCs w:val="20"/>
              </w:rPr>
            </w:pPr>
            <w:r w:rsidRPr="00435337">
              <w:rPr>
                <w:b/>
                <w:color w:val="000000" w:themeColor="text1"/>
                <w:sz w:val="20"/>
                <w:szCs w:val="20"/>
              </w:rPr>
              <w:t>SORO FISIOLOGICO 0,9%- 250 ML-BOLSA/ FRASCO -ESTERIL</w:t>
            </w:r>
          </w:p>
          <w:p w:rsidR="00F06BB5" w:rsidRPr="00435337" w:rsidRDefault="00F06BB5" w:rsidP="00F06BB5">
            <w:pPr>
              <w:pStyle w:val="Corpodetexto"/>
              <w:jc w:val="both"/>
              <w:rPr>
                <w:b/>
                <w:color w:val="000000" w:themeColor="text1"/>
                <w:sz w:val="20"/>
                <w:szCs w:val="20"/>
              </w:rPr>
            </w:pPr>
            <w:r w:rsidRPr="00435337">
              <w:rPr>
                <w:rFonts w:eastAsia="Calibri"/>
                <w:color w:val="000000" w:themeColor="text1"/>
                <w:sz w:val="20"/>
                <w:szCs w:val="20"/>
              </w:rPr>
              <w:t>SOLUÇÃO DE CLORETO DE SÓDIO A 0,9% BOLSA OU FRASCO DE 250 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DACONEXÃO C/ ALÇA DE SUSTENTAÇÃO RESISTENTE, REGISTRO NO MS, COM VALIDADE MÍNIMA DE 02 ANOS A PARTIR DA DATA DE ENTREGA E DE ACORDO COM A NOVA LEGISLAÇÃO, EMBALADO EM BOLSA  OU FRASCO DE SISTEMA FECHADO</w:t>
            </w: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5.000</w:t>
            </w:r>
          </w:p>
        </w:tc>
      </w:tr>
      <w:tr w:rsidR="00F06BB5" w:rsidRPr="00386B07" w:rsidTr="00F06BB5">
        <w:trPr>
          <w:gridAfter w:val="1"/>
          <w:wAfter w:w="30" w:type="dxa"/>
          <w:trHeight w:val="188"/>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3</w:t>
            </w:r>
            <w:r>
              <w:rPr>
                <w:color w:val="000000" w:themeColor="text1"/>
              </w:rPr>
              <w:t>7</w:t>
            </w:r>
          </w:p>
        </w:tc>
        <w:tc>
          <w:tcPr>
            <w:tcW w:w="6380" w:type="dxa"/>
            <w:tcBorders>
              <w:top w:val="single" w:sz="4" w:space="0" w:color="auto"/>
              <w:left w:val="nil"/>
              <w:bottom w:val="single" w:sz="4" w:space="0" w:color="auto"/>
              <w:right w:val="single" w:sz="8" w:space="0" w:color="auto"/>
            </w:tcBorders>
            <w:vAlign w:val="bottom"/>
          </w:tcPr>
          <w:p w:rsidR="00F06BB5" w:rsidRPr="00435337" w:rsidRDefault="00F06BB5" w:rsidP="00F06BB5">
            <w:pPr>
              <w:pStyle w:val="Corpodetexto"/>
              <w:rPr>
                <w:b/>
                <w:color w:val="000000" w:themeColor="text1"/>
                <w:sz w:val="20"/>
                <w:szCs w:val="20"/>
              </w:rPr>
            </w:pPr>
            <w:r w:rsidRPr="00435337">
              <w:rPr>
                <w:b/>
                <w:color w:val="000000" w:themeColor="text1"/>
                <w:sz w:val="20"/>
                <w:szCs w:val="20"/>
              </w:rPr>
              <w:t>SORO FISIOLOGICO 0,9% - 100ML – ESTÉRIL- BOLSA OU FRASCO</w:t>
            </w:r>
          </w:p>
          <w:p w:rsidR="00F06BB5" w:rsidRPr="00435337" w:rsidRDefault="00F06BB5" w:rsidP="00F06BB5">
            <w:pPr>
              <w:widowControl w:val="0"/>
              <w:autoSpaceDE w:val="0"/>
              <w:autoSpaceDN w:val="0"/>
              <w:adjustRightInd w:val="0"/>
              <w:ind w:left="40"/>
              <w:jc w:val="both"/>
              <w:rPr>
                <w:rFonts w:eastAsia="Calibri"/>
                <w:color w:val="000000" w:themeColor="text1"/>
                <w:sz w:val="20"/>
                <w:szCs w:val="20"/>
              </w:rPr>
            </w:pPr>
            <w:r w:rsidRPr="00435337">
              <w:rPr>
                <w:rFonts w:eastAsia="Calibri"/>
                <w:color w:val="000000" w:themeColor="text1"/>
                <w:sz w:val="20"/>
                <w:szCs w:val="20"/>
              </w:rPr>
              <w:t>SOLUÇÃO DE CLORETO DE SÓDIO A 0,9% BOLSA OU FRASCO  DE 100 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 CONEXÃO C/ ALÇA DE SUSTENTAÇÃO RESISTENTE, REGISTRO NO MS, COM VALIDADE MÍNIMA DE 02 ANOS A PARTIR DA DATA DE ENTREGA E DE ACORDO COM A NOVA LEGISLAÇÃO, EMBALADO EM BOLSA OU FRASCO DE SISTEMA FECHADO.</w:t>
            </w: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8.000</w:t>
            </w:r>
          </w:p>
        </w:tc>
      </w:tr>
      <w:tr w:rsidR="00F06BB5" w:rsidRPr="00386B07" w:rsidTr="00F06BB5">
        <w:trPr>
          <w:gridAfter w:val="1"/>
          <w:wAfter w:w="30" w:type="dxa"/>
          <w:trHeight w:val="188"/>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3</w:t>
            </w:r>
            <w:r>
              <w:rPr>
                <w:color w:val="000000" w:themeColor="text1"/>
              </w:rPr>
              <w:t>8</w:t>
            </w:r>
          </w:p>
        </w:tc>
        <w:tc>
          <w:tcPr>
            <w:tcW w:w="6380" w:type="dxa"/>
            <w:tcBorders>
              <w:top w:val="single" w:sz="4" w:space="0" w:color="auto"/>
              <w:left w:val="nil"/>
              <w:bottom w:val="single" w:sz="4" w:space="0" w:color="auto"/>
              <w:right w:val="single" w:sz="8" w:space="0" w:color="auto"/>
            </w:tcBorders>
            <w:vAlign w:val="bottom"/>
          </w:tcPr>
          <w:p w:rsidR="00F06BB5" w:rsidRPr="00435337" w:rsidRDefault="00F06BB5" w:rsidP="00F06BB5">
            <w:pPr>
              <w:pStyle w:val="Corpodetexto"/>
              <w:rPr>
                <w:b/>
                <w:color w:val="000000" w:themeColor="text1"/>
                <w:sz w:val="20"/>
                <w:szCs w:val="20"/>
              </w:rPr>
            </w:pPr>
            <w:r w:rsidRPr="00435337">
              <w:rPr>
                <w:b/>
                <w:color w:val="000000" w:themeColor="text1"/>
                <w:sz w:val="20"/>
                <w:szCs w:val="20"/>
              </w:rPr>
              <w:t>SORO GLICOSADO 5% - 500 ML- ESTERIL</w:t>
            </w:r>
          </w:p>
          <w:p w:rsidR="00F06BB5" w:rsidRPr="00435337" w:rsidRDefault="00F06BB5" w:rsidP="00F06BB5">
            <w:pPr>
              <w:pStyle w:val="Corpodetexto"/>
              <w:jc w:val="both"/>
              <w:rPr>
                <w:b/>
                <w:color w:val="000000" w:themeColor="text1"/>
                <w:sz w:val="20"/>
                <w:szCs w:val="20"/>
              </w:rPr>
            </w:pPr>
            <w:r w:rsidRPr="00435337">
              <w:rPr>
                <w:rFonts w:eastAsia="Calibri"/>
                <w:color w:val="000000" w:themeColor="text1"/>
                <w:sz w:val="20"/>
                <w:szCs w:val="20"/>
              </w:rPr>
              <w:t>SOLUÇÃO DE GLICOSE 5%  FRASCO  DE 500 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 CONEXÃO C/ ALÇA DE SUSTENTAÇÃO RESISTENTE, REGISTRO NO MS, COM VALIDADE MÍNIMA DE 02 ANOS A PARTIR DA DATA DE ENTREGA E DE ACORDO COM A NOVA LEGISLAÇÃO, EMBALADO EM BOLSA OU FRASCO DE SISTEMA FECHADO.</w:t>
            </w:r>
          </w:p>
          <w:p w:rsidR="00F06BB5" w:rsidRPr="00435337" w:rsidRDefault="00F06BB5" w:rsidP="00F06BB5">
            <w:pPr>
              <w:pStyle w:val="Corpodetexto"/>
              <w:rPr>
                <w:b/>
                <w:color w:val="000000" w:themeColor="text1"/>
                <w:sz w:val="20"/>
                <w:szCs w:val="20"/>
              </w:rPr>
            </w:pP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500</w:t>
            </w:r>
          </w:p>
        </w:tc>
      </w:tr>
      <w:tr w:rsidR="00F06BB5" w:rsidRPr="00386B07" w:rsidTr="00F06BB5">
        <w:trPr>
          <w:gridAfter w:val="1"/>
          <w:wAfter w:w="30" w:type="dxa"/>
          <w:trHeight w:val="188"/>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3</w:t>
            </w:r>
            <w:r>
              <w:rPr>
                <w:color w:val="000000" w:themeColor="text1"/>
              </w:rPr>
              <w:t>9</w:t>
            </w:r>
          </w:p>
        </w:tc>
        <w:tc>
          <w:tcPr>
            <w:tcW w:w="6380" w:type="dxa"/>
            <w:tcBorders>
              <w:top w:val="single" w:sz="4" w:space="0" w:color="auto"/>
              <w:left w:val="nil"/>
              <w:bottom w:val="single" w:sz="4" w:space="0" w:color="auto"/>
              <w:right w:val="single" w:sz="8" w:space="0" w:color="auto"/>
            </w:tcBorders>
            <w:vAlign w:val="bottom"/>
          </w:tcPr>
          <w:p w:rsidR="00F06BB5" w:rsidRPr="00435337" w:rsidRDefault="00F06BB5" w:rsidP="00F06BB5">
            <w:pPr>
              <w:pStyle w:val="Corpodetexto"/>
              <w:rPr>
                <w:b/>
                <w:color w:val="000000" w:themeColor="text1"/>
                <w:sz w:val="20"/>
                <w:szCs w:val="20"/>
              </w:rPr>
            </w:pPr>
            <w:r w:rsidRPr="00435337">
              <w:rPr>
                <w:b/>
                <w:color w:val="000000" w:themeColor="text1"/>
                <w:sz w:val="20"/>
                <w:szCs w:val="20"/>
              </w:rPr>
              <w:t>SORO GLICOFISIOLOGICO  - 500 ML- ESTERIL</w:t>
            </w:r>
          </w:p>
          <w:p w:rsidR="00F06BB5" w:rsidRPr="00435337" w:rsidRDefault="00F06BB5" w:rsidP="00F06BB5">
            <w:pPr>
              <w:pStyle w:val="Corpodetexto"/>
              <w:jc w:val="both"/>
              <w:rPr>
                <w:b/>
                <w:color w:val="000000" w:themeColor="text1"/>
                <w:sz w:val="20"/>
                <w:szCs w:val="20"/>
              </w:rPr>
            </w:pPr>
            <w:r w:rsidRPr="00435337">
              <w:rPr>
                <w:rFonts w:eastAsia="Calibri"/>
                <w:color w:val="000000" w:themeColor="text1"/>
                <w:sz w:val="20"/>
                <w:szCs w:val="20"/>
              </w:rPr>
              <w:t>SOLUÇÃO DE CLORETO DE SÓDIO A 0,9%  E  GLICOSE 5%  FRASCO  DE 500 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 CONEXÃO C/ ALÇA DE SUSTENTAÇÃO RESISTENTE, REGISTRO NO MS, COM VALIDADE MÍNIMA DE 02 ANOS A PARTIR DA DATA DE ENTREGA E DE ACORDO COM A NOVA LEGISLAÇÃO, EMBALADO EM BOLSA OU FRASCO DE SISTEMA FECHADO</w:t>
            </w: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U</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1</w:t>
            </w:r>
          </w:p>
        </w:tc>
        <w:tc>
          <w:tcPr>
            <w:tcW w:w="1363"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250</w:t>
            </w:r>
          </w:p>
        </w:tc>
      </w:tr>
      <w:tr w:rsidR="00F06BB5" w:rsidRPr="00386B07" w:rsidTr="00F06BB5">
        <w:trPr>
          <w:gridAfter w:val="1"/>
          <w:wAfter w:w="30" w:type="dxa"/>
          <w:trHeight w:val="188"/>
        </w:trPr>
        <w:tc>
          <w:tcPr>
            <w:tcW w:w="566" w:type="dxa"/>
            <w:tcBorders>
              <w:top w:val="single" w:sz="4" w:space="0" w:color="auto"/>
              <w:left w:val="single" w:sz="8" w:space="0" w:color="auto"/>
              <w:bottom w:val="single" w:sz="4" w:space="0" w:color="auto"/>
              <w:right w:val="single" w:sz="8" w:space="0" w:color="auto"/>
            </w:tcBorders>
            <w:vAlign w:val="center"/>
          </w:tcPr>
          <w:p w:rsidR="00F06BB5" w:rsidRPr="00D117DD" w:rsidRDefault="00F06BB5" w:rsidP="00F06BB5">
            <w:pPr>
              <w:widowControl w:val="0"/>
              <w:autoSpaceDE w:val="0"/>
              <w:autoSpaceDN w:val="0"/>
              <w:adjustRightInd w:val="0"/>
              <w:rPr>
                <w:color w:val="000000" w:themeColor="text1"/>
              </w:rPr>
            </w:pPr>
            <w:r w:rsidRPr="00D117DD">
              <w:rPr>
                <w:color w:val="000000" w:themeColor="text1"/>
              </w:rPr>
              <w:t>40</w:t>
            </w:r>
          </w:p>
        </w:tc>
        <w:tc>
          <w:tcPr>
            <w:tcW w:w="6380" w:type="dxa"/>
            <w:tcBorders>
              <w:top w:val="single" w:sz="4" w:space="0" w:color="auto"/>
              <w:left w:val="nil"/>
              <w:bottom w:val="single" w:sz="4" w:space="0" w:color="auto"/>
              <w:right w:val="single" w:sz="8" w:space="0" w:color="auto"/>
            </w:tcBorders>
            <w:vAlign w:val="bottom"/>
          </w:tcPr>
          <w:p w:rsidR="00F06BB5" w:rsidRPr="00435337" w:rsidRDefault="00F06BB5" w:rsidP="00F06BB5">
            <w:pPr>
              <w:rPr>
                <w:b/>
                <w:i/>
                <w:color w:val="000000" w:themeColor="text1"/>
                <w:sz w:val="20"/>
                <w:szCs w:val="20"/>
              </w:rPr>
            </w:pPr>
            <w:r w:rsidRPr="00435337">
              <w:rPr>
                <w:b/>
                <w:i/>
                <w:color w:val="000000" w:themeColor="text1"/>
                <w:sz w:val="20"/>
                <w:szCs w:val="20"/>
              </w:rPr>
              <w:t>TIRA PARA MEDIR GLICOSE NO SANGUE – CAIXA COM 50 UNIDADES-</w:t>
            </w:r>
          </w:p>
          <w:p w:rsidR="00F06BB5" w:rsidRPr="00435337" w:rsidRDefault="00F06BB5" w:rsidP="00F06BB5">
            <w:pPr>
              <w:pStyle w:val="Corpodetexto"/>
              <w:rPr>
                <w:b/>
                <w:color w:val="000000" w:themeColor="text1"/>
                <w:sz w:val="20"/>
                <w:szCs w:val="20"/>
              </w:rPr>
            </w:pPr>
            <w:r w:rsidRPr="00435337">
              <w:rPr>
                <w:bCs/>
                <w:color w:val="000000" w:themeColor="text1"/>
                <w:sz w:val="20"/>
                <w:szCs w:val="20"/>
              </w:rPr>
              <w:t>Tiras reagentes para determinação da glicemia em sangue total, através do monitor ACCU-CHEK ACTIVE, com as seguintes características: • Reação Enzimática que garante a especificidade do método, baseada na reação da Glicose Dye Oxidoredutase. • Area de teste com absorção automática de pequeno volume da amostra sanguínea (2 ul). • Utiliza sangue total: Capilar (punção digital), Venoso, Arterial ou Neonatal. • Não sofre a interferência de 61 substâncias comuns em ambientes hospitalares ou domiciliares, incluindo maltose, inclusive a não interferência nos testes de pacientes sob oxigenoterapia. • Faixas de Hematócrito: dosagem fora do monitor: 20-70% - dosagem dentro do monitor: 20-55%. • Apresentação: Frasco com 50 tiras reagentes. Validade 24 meses</w:t>
            </w:r>
          </w:p>
        </w:tc>
        <w:tc>
          <w:tcPr>
            <w:tcW w:w="992" w:type="dxa"/>
            <w:tcBorders>
              <w:top w:val="single" w:sz="4" w:space="0" w:color="auto"/>
              <w:left w:val="nil"/>
              <w:bottom w:val="single" w:sz="4" w:space="0" w:color="auto"/>
              <w:right w:val="single" w:sz="8" w:space="0" w:color="auto"/>
            </w:tcBorders>
            <w:vAlign w:val="center"/>
          </w:tcPr>
          <w:p w:rsidR="00F06BB5" w:rsidRPr="00435337" w:rsidRDefault="00F06BB5" w:rsidP="00F06BB5">
            <w:pPr>
              <w:widowControl w:val="0"/>
              <w:autoSpaceDE w:val="0"/>
              <w:autoSpaceDN w:val="0"/>
              <w:adjustRightInd w:val="0"/>
              <w:ind w:left="380"/>
              <w:rPr>
                <w:color w:val="000000" w:themeColor="text1"/>
                <w:sz w:val="20"/>
                <w:szCs w:val="20"/>
              </w:rPr>
            </w:pPr>
            <w:r w:rsidRPr="00435337">
              <w:rPr>
                <w:color w:val="000000" w:themeColor="text1"/>
                <w:sz w:val="20"/>
                <w:szCs w:val="20"/>
              </w:rPr>
              <w:t>CX</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Pr>
                <w:color w:val="000000" w:themeColor="text1"/>
                <w:sz w:val="20"/>
                <w:szCs w:val="20"/>
              </w:rPr>
              <w:t>UN</w:t>
            </w:r>
          </w:p>
        </w:tc>
        <w:tc>
          <w:tcPr>
            <w:tcW w:w="567"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r w:rsidRPr="00435337">
              <w:rPr>
                <w:color w:val="000000" w:themeColor="text1"/>
                <w:sz w:val="20"/>
                <w:szCs w:val="20"/>
              </w:rPr>
              <w:t>50</w:t>
            </w:r>
          </w:p>
        </w:tc>
        <w:tc>
          <w:tcPr>
            <w:tcW w:w="1363" w:type="dxa"/>
            <w:tcBorders>
              <w:top w:val="single" w:sz="4" w:space="0" w:color="auto"/>
              <w:left w:val="nil"/>
              <w:bottom w:val="single" w:sz="4" w:space="0" w:color="auto"/>
              <w:right w:val="single" w:sz="8" w:space="0" w:color="auto"/>
            </w:tcBorders>
            <w:vAlign w:val="center"/>
          </w:tcPr>
          <w:p w:rsidR="00F06BB5" w:rsidRPr="00435337" w:rsidRDefault="00F06BB5" w:rsidP="00F06BB5">
            <w:pPr>
              <w:pStyle w:val="Corpodetexto"/>
              <w:rPr>
                <w:color w:val="000000" w:themeColor="text1"/>
                <w:sz w:val="20"/>
                <w:szCs w:val="20"/>
              </w:rPr>
            </w:pPr>
          </w:p>
          <w:p w:rsidR="00F06BB5" w:rsidRPr="00435337" w:rsidRDefault="00F06BB5" w:rsidP="00F06BB5">
            <w:pPr>
              <w:pStyle w:val="Corpodetexto"/>
              <w:rPr>
                <w:color w:val="000000" w:themeColor="text1"/>
                <w:sz w:val="20"/>
                <w:szCs w:val="20"/>
              </w:rPr>
            </w:pPr>
          </w:p>
          <w:p w:rsidR="00F06BB5" w:rsidRPr="00435337" w:rsidRDefault="00F06BB5" w:rsidP="00F06BB5">
            <w:pPr>
              <w:pStyle w:val="Corpodetexto"/>
              <w:rPr>
                <w:color w:val="000000" w:themeColor="text1"/>
                <w:sz w:val="20"/>
                <w:szCs w:val="20"/>
              </w:rPr>
            </w:pPr>
          </w:p>
          <w:p w:rsidR="00F06BB5" w:rsidRPr="00435337" w:rsidRDefault="00F06BB5" w:rsidP="00F06BB5">
            <w:pPr>
              <w:pStyle w:val="Corpodetexto"/>
              <w:rPr>
                <w:color w:val="000000" w:themeColor="text1"/>
                <w:sz w:val="20"/>
                <w:szCs w:val="20"/>
              </w:rPr>
            </w:pPr>
            <w:r>
              <w:rPr>
                <w:color w:val="000000" w:themeColor="text1"/>
                <w:sz w:val="20"/>
                <w:szCs w:val="20"/>
              </w:rPr>
              <w:t>2.375</w:t>
            </w:r>
          </w:p>
          <w:p w:rsidR="00F06BB5" w:rsidRPr="00435337" w:rsidRDefault="00F06BB5" w:rsidP="00F06BB5">
            <w:pPr>
              <w:pStyle w:val="Corpodetexto"/>
              <w:rPr>
                <w:color w:val="000000" w:themeColor="text1"/>
                <w:sz w:val="20"/>
                <w:szCs w:val="20"/>
              </w:rPr>
            </w:pPr>
          </w:p>
          <w:p w:rsidR="00F06BB5" w:rsidRPr="00435337" w:rsidRDefault="00F06BB5" w:rsidP="00F06BB5">
            <w:pPr>
              <w:pStyle w:val="Corpodetexto"/>
              <w:rPr>
                <w:color w:val="000000" w:themeColor="text1"/>
                <w:sz w:val="20"/>
                <w:szCs w:val="20"/>
              </w:rPr>
            </w:pPr>
          </w:p>
          <w:p w:rsidR="00F06BB5" w:rsidRPr="00435337" w:rsidRDefault="00F06BB5" w:rsidP="00F06BB5">
            <w:pPr>
              <w:pStyle w:val="Corpodetexto"/>
              <w:rPr>
                <w:color w:val="000000" w:themeColor="text1"/>
                <w:sz w:val="20"/>
                <w:szCs w:val="20"/>
              </w:rPr>
            </w:pPr>
          </w:p>
        </w:tc>
      </w:tr>
      <w:tr w:rsidR="00F06BB5" w:rsidRPr="00386B07" w:rsidTr="00F06BB5">
        <w:trPr>
          <w:trHeight w:val="298"/>
        </w:trPr>
        <w:tc>
          <w:tcPr>
            <w:tcW w:w="566" w:type="dxa"/>
            <w:tcBorders>
              <w:top w:val="single" w:sz="4" w:space="0" w:color="auto"/>
            </w:tcBorders>
            <w:vAlign w:val="bottom"/>
          </w:tcPr>
          <w:p w:rsidR="00F06BB5" w:rsidRPr="00386B07" w:rsidRDefault="00F06BB5" w:rsidP="00F06BB5">
            <w:pPr>
              <w:widowControl w:val="0"/>
              <w:autoSpaceDE w:val="0"/>
              <w:autoSpaceDN w:val="0"/>
              <w:adjustRightInd w:val="0"/>
            </w:pPr>
          </w:p>
        </w:tc>
        <w:tc>
          <w:tcPr>
            <w:tcW w:w="6380" w:type="dxa"/>
            <w:tcBorders>
              <w:top w:val="single" w:sz="4" w:space="0" w:color="auto"/>
            </w:tcBorders>
            <w:vAlign w:val="bottom"/>
          </w:tcPr>
          <w:p w:rsidR="00F06BB5" w:rsidRPr="00386B07" w:rsidRDefault="00F06BB5" w:rsidP="00F06BB5">
            <w:pPr>
              <w:widowControl w:val="0"/>
              <w:autoSpaceDE w:val="0"/>
              <w:autoSpaceDN w:val="0"/>
              <w:adjustRightInd w:val="0"/>
              <w:ind w:left="40"/>
              <w:jc w:val="both"/>
            </w:pPr>
          </w:p>
        </w:tc>
        <w:tc>
          <w:tcPr>
            <w:tcW w:w="992" w:type="dxa"/>
            <w:tcBorders>
              <w:top w:val="single" w:sz="4" w:space="0" w:color="auto"/>
            </w:tcBorders>
            <w:vAlign w:val="bottom"/>
          </w:tcPr>
          <w:p w:rsidR="00F06BB5" w:rsidRPr="00386B07" w:rsidRDefault="00F06BB5" w:rsidP="00F06BB5">
            <w:pPr>
              <w:widowControl w:val="0"/>
              <w:autoSpaceDE w:val="0"/>
              <w:autoSpaceDN w:val="0"/>
              <w:adjustRightInd w:val="0"/>
            </w:pPr>
          </w:p>
        </w:tc>
        <w:tc>
          <w:tcPr>
            <w:tcW w:w="567" w:type="dxa"/>
            <w:tcBorders>
              <w:top w:val="single" w:sz="4" w:space="0" w:color="auto"/>
            </w:tcBorders>
            <w:vAlign w:val="bottom"/>
          </w:tcPr>
          <w:p w:rsidR="00F06BB5" w:rsidRPr="00386B07" w:rsidRDefault="00F06BB5" w:rsidP="00F06BB5">
            <w:pPr>
              <w:widowControl w:val="0"/>
              <w:autoSpaceDE w:val="0"/>
              <w:autoSpaceDN w:val="0"/>
              <w:adjustRightInd w:val="0"/>
            </w:pPr>
          </w:p>
        </w:tc>
        <w:tc>
          <w:tcPr>
            <w:tcW w:w="567" w:type="dxa"/>
            <w:tcBorders>
              <w:top w:val="single" w:sz="4" w:space="0" w:color="auto"/>
            </w:tcBorders>
            <w:vAlign w:val="bottom"/>
          </w:tcPr>
          <w:p w:rsidR="00F06BB5" w:rsidRPr="00386B07" w:rsidRDefault="00F06BB5" w:rsidP="00F06BB5">
            <w:pPr>
              <w:widowControl w:val="0"/>
              <w:autoSpaceDE w:val="0"/>
              <w:autoSpaceDN w:val="0"/>
              <w:adjustRightInd w:val="0"/>
            </w:pPr>
          </w:p>
        </w:tc>
        <w:tc>
          <w:tcPr>
            <w:tcW w:w="1363" w:type="dxa"/>
            <w:tcBorders>
              <w:top w:val="single" w:sz="4" w:space="0" w:color="auto"/>
            </w:tcBorders>
            <w:vAlign w:val="bottom"/>
          </w:tcPr>
          <w:p w:rsidR="00F06BB5" w:rsidRPr="00386B07" w:rsidRDefault="00F06BB5" w:rsidP="00F06BB5">
            <w:pPr>
              <w:widowControl w:val="0"/>
              <w:autoSpaceDE w:val="0"/>
              <w:autoSpaceDN w:val="0"/>
              <w:adjustRightInd w:val="0"/>
            </w:pPr>
          </w:p>
        </w:tc>
        <w:tc>
          <w:tcPr>
            <w:tcW w:w="30" w:type="dxa"/>
            <w:tcBorders>
              <w:bottom w:val="nil"/>
              <w:right w:val="nil"/>
            </w:tcBorders>
            <w:vAlign w:val="bottom"/>
          </w:tcPr>
          <w:p w:rsidR="00F06BB5" w:rsidRPr="00386B07" w:rsidRDefault="00F06BB5" w:rsidP="00F06BB5">
            <w:pPr>
              <w:widowControl w:val="0"/>
              <w:autoSpaceDE w:val="0"/>
              <w:autoSpaceDN w:val="0"/>
              <w:adjustRightInd w:val="0"/>
            </w:pPr>
          </w:p>
        </w:tc>
      </w:tr>
    </w:tbl>
    <w:p w:rsidR="00F06BB5" w:rsidRPr="00386B07" w:rsidRDefault="00F06BB5" w:rsidP="00F06BB5">
      <w:pPr>
        <w:widowControl w:val="0"/>
        <w:autoSpaceDE w:val="0"/>
        <w:autoSpaceDN w:val="0"/>
        <w:adjustRightInd w:val="0"/>
      </w:pPr>
    </w:p>
    <w:p w:rsidR="00F06BB5" w:rsidRPr="00386B07" w:rsidRDefault="00F06BB5" w:rsidP="00F06BB5">
      <w:pPr>
        <w:widowControl w:val="0"/>
        <w:shd w:val="clear" w:color="auto" w:fill="FFFFFF" w:themeFill="background1"/>
        <w:autoSpaceDE w:val="0"/>
        <w:autoSpaceDN w:val="0"/>
        <w:adjustRightInd w:val="0"/>
      </w:pPr>
      <w:bookmarkStart w:id="3" w:name="page73"/>
      <w:bookmarkEnd w:id="3"/>
      <w:r w:rsidRPr="00386B07">
        <w:rPr>
          <w:noProof/>
        </w:rPr>
        <w:drawing>
          <wp:anchor distT="0" distB="0" distL="114300" distR="114300" simplePos="0" relativeHeight="251656704" behindDoc="1" locked="0" layoutInCell="0" allowOverlap="1">
            <wp:simplePos x="0" y="0"/>
            <wp:positionH relativeFrom="column">
              <wp:posOffset>-16510</wp:posOffset>
            </wp:positionH>
            <wp:positionV relativeFrom="paragraph">
              <wp:posOffset>141605</wp:posOffset>
            </wp:positionV>
            <wp:extent cx="5436870" cy="207010"/>
            <wp:effectExtent l="19050" t="0" r="0" b="0"/>
            <wp:wrapNone/>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6870" cy="207010"/>
                    </a:xfrm>
                    <a:prstGeom prst="rect">
                      <a:avLst/>
                    </a:prstGeom>
                    <a:noFill/>
                  </pic:spPr>
                </pic:pic>
              </a:graphicData>
            </a:graphic>
          </wp:anchor>
        </w:drawing>
      </w:r>
    </w:p>
    <w:p w:rsidR="00F06BB5" w:rsidRPr="00386B07" w:rsidRDefault="00F06BB5" w:rsidP="00F06BB5">
      <w:pPr>
        <w:widowControl w:val="0"/>
        <w:pBdr>
          <w:top w:val="single" w:sz="4" w:space="1" w:color="auto"/>
          <w:bottom w:val="single" w:sz="4" w:space="1" w:color="auto"/>
        </w:pBdr>
        <w:shd w:val="clear" w:color="auto" w:fill="BFBFBF" w:themeFill="background1" w:themeFillShade="BF"/>
        <w:autoSpaceDE w:val="0"/>
        <w:autoSpaceDN w:val="0"/>
        <w:adjustRightInd w:val="0"/>
        <w:rPr>
          <w:b/>
          <w:bCs/>
        </w:rPr>
      </w:pPr>
      <w:r w:rsidRPr="00386B07">
        <w:rPr>
          <w:b/>
          <w:bCs/>
        </w:rPr>
        <w:t>4 – QUANTO ÁS EXIGÊNCIAS:</w:t>
      </w:r>
    </w:p>
    <w:p w:rsidR="00F06BB5" w:rsidRPr="00386B07" w:rsidRDefault="00F06BB5" w:rsidP="00F06BB5">
      <w:pPr>
        <w:widowControl w:val="0"/>
        <w:autoSpaceDE w:val="0"/>
        <w:autoSpaceDN w:val="0"/>
        <w:adjustRightInd w:val="0"/>
      </w:pPr>
    </w:p>
    <w:p w:rsidR="00F06BB5" w:rsidRPr="00386B07" w:rsidRDefault="00F06BB5" w:rsidP="00F06BB5">
      <w:pPr>
        <w:widowControl w:val="0"/>
        <w:autoSpaceDE w:val="0"/>
        <w:autoSpaceDN w:val="0"/>
        <w:adjustRightInd w:val="0"/>
        <w:jc w:val="both"/>
      </w:pPr>
    </w:p>
    <w:p w:rsidR="00F06BB5" w:rsidRPr="00386B07" w:rsidRDefault="00F06BB5" w:rsidP="00F06BB5">
      <w:pPr>
        <w:widowControl w:val="0"/>
        <w:autoSpaceDE w:val="0"/>
        <w:autoSpaceDN w:val="0"/>
        <w:adjustRightInd w:val="0"/>
        <w:jc w:val="both"/>
      </w:pPr>
      <w:r w:rsidRPr="00386B07">
        <w:t xml:space="preserve">4.1-Os proponentes deverão apresentar amostras do produto (de acordo com as Especificações técnicas), devidamente etiquetadas com o número do item a que se refere, uma amostra poderá servir para vários itens desde que no descritivo só altera o tamanho ou calibre, bem como a razão social do licitante; </w:t>
      </w:r>
    </w:p>
    <w:p w:rsidR="00F06BB5" w:rsidRPr="00386B07" w:rsidRDefault="00F06BB5" w:rsidP="00F06BB5">
      <w:pPr>
        <w:widowControl w:val="0"/>
        <w:autoSpaceDE w:val="0"/>
        <w:autoSpaceDN w:val="0"/>
        <w:adjustRightInd w:val="0"/>
        <w:jc w:val="both"/>
      </w:pPr>
    </w:p>
    <w:p w:rsidR="00F06BB5" w:rsidRPr="00386B07" w:rsidRDefault="00F06BB5" w:rsidP="00F06BB5">
      <w:pPr>
        <w:widowControl w:val="0"/>
        <w:overflowPunct w:val="0"/>
        <w:autoSpaceDE w:val="0"/>
        <w:autoSpaceDN w:val="0"/>
        <w:adjustRightInd w:val="0"/>
        <w:jc w:val="both"/>
      </w:pPr>
      <w:r w:rsidRPr="00386B07">
        <w:t>4.2- Na ocasião da assinatura do Termo de Ata de Registro de Preços, o licitante vencedor deverá apresentar o comprovante de registro do produto no Ministério da Saúde, o Atestado de Certificação.</w:t>
      </w:r>
    </w:p>
    <w:p w:rsidR="00F06BB5" w:rsidRPr="00386B07" w:rsidRDefault="00F06BB5" w:rsidP="00F06BB5">
      <w:pPr>
        <w:widowControl w:val="0"/>
        <w:autoSpaceDE w:val="0"/>
        <w:autoSpaceDN w:val="0"/>
        <w:adjustRightInd w:val="0"/>
        <w:jc w:val="both"/>
      </w:pPr>
    </w:p>
    <w:p w:rsidR="00F06BB5" w:rsidRPr="00386B07" w:rsidRDefault="00F06BB5" w:rsidP="00F06BB5">
      <w:pPr>
        <w:widowControl w:val="0"/>
        <w:numPr>
          <w:ilvl w:val="0"/>
          <w:numId w:val="41"/>
        </w:numPr>
        <w:tabs>
          <w:tab w:val="clear" w:pos="720"/>
          <w:tab w:val="num" w:pos="355"/>
        </w:tabs>
        <w:overflowPunct w:val="0"/>
        <w:autoSpaceDE w:val="0"/>
        <w:autoSpaceDN w:val="0"/>
        <w:adjustRightInd w:val="0"/>
        <w:ind w:left="0" w:firstLine="2"/>
        <w:jc w:val="both"/>
      </w:pPr>
      <w:r w:rsidRPr="00386B07">
        <w:t xml:space="preserve">- Somente serão analisadas as amostras, para fins de verificação de conformidade com as especificações mínimas exigidas no Termo de Referência deste Edital. As amostras da licitante que estiver provisoriamente classificada em primeiro lugar serão submetidas a análise detalhada, ocasião em que será emitido o parecer de aprovação ou reprovação das amostras para cada item ofertado. </w:t>
      </w:r>
      <w:r>
        <w:t>Caso  necessite de mais amostras para teste o licitante deverá providenciar no Maximo de 10 amostras por item.</w:t>
      </w:r>
    </w:p>
    <w:p w:rsidR="00F06BB5" w:rsidRPr="00386B07" w:rsidRDefault="00F06BB5" w:rsidP="00F06BB5">
      <w:pPr>
        <w:widowControl w:val="0"/>
        <w:autoSpaceDE w:val="0"/>
        <w:autoSpaceDN w:val="0"/>
        <w:adjustRightInd w:val="0"/>
        <w:jc w:val="both"/>
      </w:pPr>
    </w:p>
    <w:p w:rsidR="00F06BB5" w:rsidRPr="00386B07" w:rsidRDefault="00F06BB5" w:rsidP="00F06BB5">
      <w:pPr>
        <w:widowControl w:val="0"/>
        <w:numPr>
          <w:ilvl w:val="0"/>
          <w:numId w:val="41"/>
        </w:numPr>
        <w:tabs>
          <w:tab w:val="clear" w:pos="720"/>
          <w:tab w:val="num" w:pos="365"/>
        </w:tabs>
        <w:overflowPunct w:val="0"/>
        <w:autoSpaceDE w:val="0"/>
        <w:autoSpaceDN w:val="0"/>
        <w:adjustRightInd w:val="0"/>
        <w:ind w:left="0" w:firstLine="2"/>
        <w:jc w:val="both"/>
      </w:pPr>
      <w:r w:rsidRPr="00386B07">
        <w:t xml:space="preserve">- Havendo divergência entre a amostra apresentada e as exigências mínimas contidas na Especificação técnica, a licitante terá suas amostras desclassificadas para aquele item, classificando-se o segundo colocado e assim sucessivamente, até que seja declarado um vencedor para o item. </w:t>
      </w:r>
    </w:p>
    <w:p w:rsidR="00F06BB5" w:rsidRPr="00386B07" w:rsidRDefault="00F06BB5" w:rsidP="00F06BB5">
      <w:pPr>
        <w:widowControl w:val="0"/>
        <w:autoSpaceDE w:val="0"/>
        <w:autoSpaceDN w:val="0"/>
        <w:adjustRightInd w:val="0"/>
        <w:jc w:val="both"/>
      </w:pPr>
    </w:p>
    <w:p w:rsidR="00F06BB5" w:rsidRPr="00386B07" w:rsidRDefault="00F06BB5" w:rsidP="00F06BB5">
      <w:pPr>
        <w:widowControl w:val="0"/>
        <w:autoSpaceDE w:val="0"/>
        <w:autoSpaceDN w:val="0"/>
        <w:adjustRightInd w:val="0"/>
        <w:jc w:val="both"/>
      </w:pPr>
      <w:r w:rsidRPr="00386B07">
        <w:t>4.5– Os produtos deverão ser de primeira qualidade atender a legislação vigente.</w:t>
      </w:r>
    </w:p>
    <w:p w:rsidR="00F06BB5" w:rsidRPr="00386B07" w:rsidRDefault="00F06BB5" w:rsidP="00F06BB5">
      <w:pPr>
        <w:widowControl w:val="0"/>
        <w:autoSpaceDE w:val="0"/>
        <w:autoSpaceDN w:val="0"/>
        <w:adjustRightInd w:val="0"/>
        <w:jc w:val="both"/>
      </w:pPr>
    </w:p>
    <w:p w:rsidR="00F06BB5" w:rsidRPr="00386B07" w:rsidRDefault="00F06BB5" w:rsidP="00F06BB5">
      <w:pPr>
        <w:widowControl w:val="0"/>
        <w:autoSpaceDE w:val="0"/>
        <w:autoSpaceDN w:val="0"/>
        <w:adjustRightInd w:val="0"/>
        <w:jc w:val="both"/>
      </w:pPr>
      <w:r w:rsidRPr="00386B07">
        <w:t>4.6-  APRESENTAR Alvará sanitário atualizado;</w:t>
      </w:r>
    </w:p>
    <w:p w:rsidR="00F06BB5" w:rsidRPr="00386B07" w:rsidRDefault="00F06BB5" w:rsidP="00F06BB5">
      <w:pPr>
        <w:widowControl w:val="0"/>
        <w:autoSpaceDE w:val="0"/>
        <w:autoSpaceDN w:val="0"/>
        <w:adjustRightInd w:val="0"/>
        <w:jc w:val="both"/>
      </w:pPr>
    </w:p>
    <w:p w:rsidR="00F06BB5" w:rsidRPr="00386B07" w:rsidRDefault="00F06BB5" w:rsidP="00F06BB5">
      <w:pPr>
        <w:widowControl w:val="0"/>
        <w:autoSpaceDE w:val="0"/>
        <w:autoSpaceDN w:val="0"/>
        <w:adjustRightInd w:val="0"/>
        <w:jc w:val="both"/>
      </w:pPr>
      <w:r w:rsidRPr="00386B07">
        <w:t>4.7-APRESENTAR  Alvará de localização;</w:t>
      </w:r>
    </w:p>
    <w:p w:rsidR="00F06BB5" w:rsidRPr="00386B07" w:rsidRDefault="00F06BB5" w:rsidP="00F06BB5">
      <w:pPr>
        <w:widowControl w:val="0"/>
        <w:autoSpaceDE w:val="0"/>
        <w:autoSpaceDN w:val="0"/>
        <w:adjustRightInd w:val="0"/>
        <w:jc w:val="both"/>
      </w:pPr>
    </w:p>
    <w:p w:rsidR="00F06BB5" w:rsidRPr="00386B07" w:rsidRDefault="00F06BB5" w:rsidP="00F06BB5">
      <w:pPr>
        <w:widowControl w:val="0"/>
        <w:overflowPunct w:val="0"/>
        <w:autoSpaceDE w:val="0"/>
        <w:autoSpaceDN w:val="0"/>
        <w:adjustRightInd w:val="0"/>
        <w:jc w:val="both"/>
      </w:pPr>
      <w:r w:rsidRPr="00386B07">
        <w:t>4.8-Fica estabelecida a aplicação das normas sanitárias vigentes nas esferas Federal, Estadual, e Municipal, no que se refere a qualidade, rotulagem, embalagem, conservação, transporte. Devendo a empresa contratada respeitar a apresentação, a forma de transporte e conservar corretamente os produtos;</w:t>
      </w:r>
    </w:p>
    <w:p w:rsidR="00F06BB5" w:rsidRPr="00386B07" w:rsidRDefault="00F06BB5" w:rsidP="00F06BB5">
      <w:pPr>
        <w:widowControl w:val="0"/>
        <w:autoSpaceDE w:val="0"/>
        <w:autoSpaceDN w:val="0"/>
        <w:adjustRightInd w:val="0"/>
        <w:jc w:val="both"/>
      </w:pPr>
    </w:p>
    <w:p w:rsidR="00F06BB5" w:rsidRPr="00386B07" w:rsidRDefault="00F06BB5" w:rsidP="00F06BB5">
      <w:pPr>
        <w:widowControl w:val="0"/>
        <w:overflowPunct w:val="0"/>
        <w:autoSpaceDE w:val="0"/>
        <w:autoSpaceDN w:val="0"/>
        <w:adjustRightInd w:val="0"/>
        <w:jc w:val="both"/>
      </w:pPr>
      <w:r w:rsidRPr="00386B07">
        <w:t xml:space="preserve">4.9-Os produtos deverão ser fornecidos com prazo de </w:t>
      </w:r>
      <w:r w:rsidRPr="00386B07">
        <w:rPr>
          <w:i/>
          <w:iCs/>
        </w:rPr>
        <w:t xml:space="preserve">validade de </w:t>
      </w:r>
      <w:r w:rsidRPr="00386B07">
        <w:rPr>
          <w:b/>
          <w:i/>
          <w:iCs/>
        </w:rPr>
        <w:t>NO MINIMO</w:t>
      </w:r>
      <w:r w:rsidRPr="00386B07">
        <w:rPr>
          <w:b/>
        </w:rPr>
        <w:t xml:space="preserve"> </w:t>
      </w:r>
      <w:r>
        <w:rPr>
          <w:b/>
          <w:i/>
        </w:rPr>
        <w:t>24</w:t>
      </w:r>
      <w:r w:rsidRPr="00386B07">
        <w:rPr>
          <w:b/>
          <w:i/>
        </w:rPr>
        <w:t xml:space="preserve"> meses,   a partir da data de entrega nesta </w:t>
      </w:r>
      <w:r w:rsidRPr="00386B07">
        <w:rPr>
          <w:b/>
          <w:i/>
          <w:iCs/>
        </w:rPr>
        <w:t>secretária.</w:t>
      </w:r>
      <w:r w:rsidRPr="00386B07">
        <w:rPr>
          <w:i/>
          <w:iCs/>
        </w:rPr>
        <w:t xml:space="preserve"> Produtos entregues fora da validade serão devolvidos.</w:t>
      </w:r>
    </w:p>
    <w:p w:rsidR="00F06BB5" w:rsidRPr="00386B07" w:rsidRDefault="00F06BB5" w:rsidP="00F06BB5">
      <w:pPr>
        <w:widowControl w:val="0"/>
        <w:autoSpaceDE w:val="0"/>
        <w:autoSpaceDN w:val="0"/>
        <w:adjustRightInd w:val="0"/>
        <w:jc w:val="both"/>
      </w:pPr>
    </w:p>
    <w:p w:rsidR="00F06BB5" w:rsidRPr="00386B07" w:rsidRDefault="00F06BB5" w:rsidP="00F06BB5">
      <w:pPr>
        <w:widowControl w:val="0"/>
        <w:overflowPunct w:val="0"/>
        <w:autoSpaceDE w:val="0"/>
        <w:autoSpaceDN w:val="0"/>
        <w:adjustRightInd w:val="0"/>
        <w:jc w:val="both"/>
      </w:pPr>
      <w:r w:rsidRPr="00386B07">
        <w:t>4.10-Certificado de Boas Práticas de Fabricação e Registro Agência Nacional de Vigilância Sanitária (ANVISA) – Ministério da Saúde; quando exigidos por lei;</w:t>
      </w:r>
    </w:p>
    <w:p w:rsidR="00F06BB5" w:rsidRPr="00386B07" w:rsidRDefault="00F06BB5" w:rsidP="00F06BB5">
      <w:pPr>
        <w:widowControl w:val="0"/>
        <w:overflowPunct w:val="0"/>
        <w:autoSpaceDE w:val="0"/>
        <w:autoSpaceDN w:val="0"/>
        <w:adjustRightInd w:val="0"/>
        <w:jc w:val="both"/>
      </w:pPr>
    </w:p>
    <w:p w:rsidR="00F06BB5" w:rsidRPr="00386B07" w:rsidRDefault="00F06BB5" w:rsidP="00F06BB5">
      <w:pPr>
        <w:ind w:firstLine="708"/>
        <w:jc w:val="both"/>
      </w:pPr>
      <w:r w:rsidRPr="00386B07">
        <w:t>4.10.1 - Para produtos enquadrados na classe I e II de acordo com a  RESOLUÇÃO-RDC Nº. 185, DE 22 DE OUTUBRO DE 2001 estão   isentos de Registro no Ministério da Saúde e  deverão ser  apresentados a cópia do Certificado de Isenção ou cópia da publicação da isenção do Registro junto a ANVISA.</w:t>
      </w:r>
    </w:p>
    <w:p w:rsidR="00F06BB5" w:rsidRPr="00386B07" w:rsidRDefault="00F06BB5" w:rsidP="00F06BB5">
      <w:pPr>
        <w:jc w:val="both"/>
      </w:pPr>
    </w:p>
    <w:p w:rsidR="00F06BB5" w:rsidRPr="00386B07" w:rsidRDefault="00F06BB5" w:rsidP="00F06BB5">
      <w:pPr>
        <w:widowControl w:val="0"/>
        <w:autoSpaceDE w:val="0"/>
        <w:autoSpaceDN w:val="0"/>
        <w:adjustRightInd w:val="0"/>
        <w:ind w:left="40" w:firstLine="668"/>
        <w:jc w:val="both"/>
        <w:rPr>
          <w:b/>
          <w:color w:val="FF0000"/>
        </w:rPr>
      </w:pPr>
      <w:r w:rsidRPr="00386B07">
        <w:t xml:space="preserve">4.10.2-  É  obrigatório  apresentar  cópia  do  documento  de  notificação  no  Ministério  da  Saúde para produtos de Notificação Simplificada como:   </w:t>
      </w:r>
      <w:r w:rsidRPr="00386B07">
        <w:rPr>
          <w:b/>
          <w:color w:val="FF0000"/>
        </w:rPr>
        <w:t xml:space="preserve">ALCOOL EM GEL NEUTRO/ PARA A ANTISSEPSIA  DAS MÃOS ; </w:t>
      </w:r>
    </w:p>
    <w:p w:rsidR="00F06BB5" w:rsidRPr="00386B07" w:rsidRDefault="00F06BB5" w:rsidP="00F06BB5">
      <w:pPr>
        <w:widowControl w:val="0"/>
        <w:autoSpaceDE w:val="0"/>
        <w:autoSpaceDN w:val="0"/>
        <w:adjustRightInd w:val="0"/>
        <w:ind w:left="40"/>
        <w:jc w:val="both"/>
      </w:pPr>
    </w:p>
    <w:p w:rsidR="00F06BB5" w:rsidRPr="00386B07" w:rsidRDefault="00F06BB5" w:rsidP="00F06BB5">
      <w:pPr>
        <w:widowControl w:val="0"/>
        <w:overflowPunct w:val="0"/>
        <w:autoSpaceDE w:val="0"/>
        <w:autoSpaceDN w:val="0"/>
        <w:adjustRightInd w:val="0"/>
        <w:jc w:val="both"/>
      </w:pPr>
      <w:r w:rsidRPr="00386B07">
        <w:t>4.11- DECLARAÇÃO da licitante comprometendo-se em realizar treinamento técnico continuamente realizado por profissional enfermeiro para uso correto dos produtos e aparelhos em todos os locais que farão uso dos mesmos, para todos os itens.</w:t>
      </w:r>
    </w:p>
    <w:p w:rsidR="00F06BB5" w:rsidRPr="00386B07" w:rsidRDefault="00F06BB5" w:rsidP="00F06BB5">
      <w:pPr>
        <w:widowControl w:val="0"/>
        <w:autoSpaceDE w:val="0"/>
        <w:autoSpaceDN w:val="0"/>
        <w:adjustRightInd w:val="0"/>
        <w:jc w:val="both"/>
      </w:pPr>
    </w:p>
    <w:p w:rsidR="00F06BB5" w:rsidRPr="00386B07" w:rsidRDefault="00F06BB5" w:rsidP="00F06BB5">
      <w:pPr>
        <w:tabs>
          <w:tab w:val="left" w:pos="6678"/>
        </w:tabs>
        <w:jc w:val="both"/>
      </w:pPr>
      <w:r w:rsidRPr="00386B07">
        <w:rPr>
          <w:b/>
        </w:rPr>
        <w:t xml:space="preserve">4.12 –  </w:t>
      </w:r>
      <w:r w:rsidRPr="00386B07">
        <w:t xml:space="preserve">Possuir  certificação INMETRO para os itens: </w:t>
      </w:r>
    </w:p>
    <w:p w:rsidR="00F06BB5" w:rsidRPr="00386B07" w:rsidRDefault="00F06BB5" w:rsidP="00F06BB5">
      <w:pPr>
        <w:pStyle w:val="PargrafodaLista"/>
        <w:numPr>
          <w:ilvl w:val="0"/>
          <w:numId w:val="42"/>
        </w:numPr>
        <w:tabs>
          <w:tab w:val="left" w:pos="6678"/>
        </w:tabs>
        <w:spacing w:line="240" w:lineRule="auto"/>
        <w:jc w:val="both"/>
        <w:rPr>
          <w:rFonts w:ascii="Times New Roman" w:hAnsi="Times New Roman"/>
          <w:b/>
        </w:rPr>
      </w:pPr>
      <w:r w:rsidRPr="00386B07">
        <w:rPr>
          <w:rFonts w:ascii="Times New Roman" w:hAnsi="Times New Roman"/>
          <w:b/>
        </w:rPr>
        <w:t>Luva estéril nº 6,5/par</w:t>
      </w:r>
    </w:p>
    <w:p w:rsidR="00F06BB5" w:rsidRPr="00386B07" w:rsidRDefault="00F06BB5" w:rsidP="00F06BB5">
      <w:pPr>
        <w:pStyle w:val="PargrafodaLista"/>
        <w:numPr>
          <w:ilvl w:val="0"/>
          <w:numId w:val="42"/>
        </w:numPr>
        <w:tabs>
          <w:tab w:val="left" w:pos="6678"/>
        </w:tabs>
        <w:spacing w:line="240" w:lineRule="auto"/>
        <w:jc w:val="both"/>
        <w:rPr>
          <w:rFonts w:ascii="Times New Roman" w:hAnsi="Times New Roman"/>
          <w:b/>
        </w:rPr>
      </w:pPr>
      <w:r w:rsidRPr="00386B07">
        <w:rPr>
          <w:rFonts w:ascii="Times New Roman" w:hAnsi="Times New Roman"/>
          <w:b/>
        </w:rPr>
        <w:t>Luva estéril nº 7,0/par</w:t>
      </w:r>
    </w:p>
    <w:p w:rsidR="00F06BB5" w:rsidRPr="00386B07" w:rsidRDefault="00F06BB5" w:rsidP="00F06BB5">
      <w:pPr>
        <w:pStyle w:val="PargrafodaLista"/>
        <w:numPr>
          <w:ilvl w:val="0"/>
          <w:numId w:val="42"/>
        </w:numPr>
        <w:tabs>
          <w:tab w:val="left" w:pos="6678"/>
        </w:tabs>
        <w:spacing w:line="240" w:lineRule="auto"/>
        <w:jc w:val="both"/>
        <w:rPr>
          <w:rFonts w:ascii="Times New Roman" w:hAnsi="Times New Roman"/>
          <w:b/>
        </w:rPr>
      </w:pPr>
      <w:r w:rsidRPr="00386B07">
        <w:rPr>
          <w:rFonts w:ascii="Times New Roman" w:hAnsi="Times New Roman"/>
          <w:b/>
        </w:rPr>
        <w:t>Luva estéril nº 7,5/par</w:t>
      </w:r>
    </w:p>
    <w:p w:rsidR="00F06BB5" w:rsidRPr="00386B07" w:rsidRDefault="00F06BB5" w:rsidP="00F06BB5">
      <w:pPr>
        <w:pStyle w:val="PargrafodaLista"/>
        <w:numPr>
          <w:ilvl w:val="0"/>
          <w:numId w:val="42"/>
        </w:numPr>
        <w:tabs>
          <w:tab w:val="left" w:pos="6678"/>
        </w:tabs>
        <w:spacing w:line="240" w:lineRule="auto"/>
        <w:jc w:val="both"/>
        <w:rPr>
          <w:rFonts w:ascii="Times New Roman" w:hAnsi="Times New Roman"/>
          <w:b/>
        </w:rPr>
      </w:pPr>
      <w:r w:rsidRPr="00386B07">
        <w:rPr>
          <w:rFonts w:ascii="Times New Roman" w:hAnsi="Times New Roman"/>
          <w:b/>
        </w:rPr>
        <w:t>Luva estéril nº 8,0/par</w:t>
      </w:r>
    </w:p>
    <w:p w:rsidR="00F06BB5" w:rsidRDefault="00F06BB5" w:rsidP="00F06BB5">
      <w:pPr>
        <w:pStyle w:val="PargrafodaLista"/>
        <w:numPr>
          <w:ilvl w:val="0"/>
          <w:numId w:val="42"/>
        </w:numPr>
        <w:tabs>
          <w:tab w:val="left" w:pos="6678"/>
        </w:tabs>
        <w:spacing w:line="240" w:lineRule="auto"/>
        <w:jc w:val="both"/>
        <w:rPr>
          <w:rFonts w:ascii="Times New Roman" w:hAnsi="Times New Roman"/>
          <w:b/>
        </w:rPr>
      </w:pPr>
      <w:r w:rsidRPr="00386B07">
        <w:rPr>
          <w:rFonts w:ascii="Times New Roman" w:hAnsi="Times New Roman"/>
          <w:b/>
        </w:rPr>
        <w:t>Luva estéril nº 8,5/par</w:t>
      </w:r>
    </w:p>
    <w:p w:rsidR="00F06BB5" w:rsidRDefault="00F06BB5" w:rsidP="00F06BB5">
      <w:pPr>
        <w:pStyle w:val="PargrafodaLista"/>
        <w:numPr>
          <w:ilvl w:val="0"/>
          <w:numId w:val="42"/>
        </w:numPr>
        <w:tabs>
          <w:tab w:val="left" w:pos="6678"/>
        </w:tabs>
        <w:spacing w:line="240" w:lineRule="auto"/>
        <w:jc w:val="both"/>
        <w:rPr>
          <w:rFonts w:ascii="Times New Roman" w:hAnsi="Times New Roman"/>
          <w:b/>
        </w:rPr>
      </w:pPr>
      <w:r>
        <w:rPr>
          <w:rFonts w:ascii="Times New Roman" w:hAnsi="Times New Roman"/>
          <w:b/>
        </w:rPr>
        <w:t>Luva de Procedimento M</w:t>
      </w:r>
    </w:p>
    <w:p w:rsidR="00F06BB5" w:rsidRPr="00386B07" w:rsidRDefault="00F06BB5" w:rsidP="00F06BB5">
      <w:pPr>
        <w:pStyle w:val="PargrafodaLista"/>
        <w:numPr>
          <w:ilvl w:val="0"/>
          <w:numId w:val="42"/>
        </w:numPr>
        <w:tabs>
          <w:tab w:val="left" w:pos="6678"/>
        </w:tabs>
        <w:spacing w:line="240" w:lineRule="auto"/>
        <w:jc w:val="both"/>
        <w:rPr>
          <w:rFonts w:ascii="Times New Roman" w:hAnsi="Times New Roman"/>
          <w:b/>
        </w:rPr>
      </w:pPr>
      <w:r>
        <w:rPr>
          <w:rFonts w:ascii="Times New Roman" w:hAnsi="Times New Roman"/>
          <w:b/>
        </w:rPr>
        <w:t>Luva de Procedimento P</w:t>
      </w:r>
    </w:p>
    <w:p w:rsidR="00F06BB5" w:rsidRPr="007E5A09" w:rsidRDefault="00F06BB5" w:rsidP="00F06BB5">
      <w:pPr>
        <w:pStyle w:val="PargrafodaLista"/>
        <w:numPr>
          <w:ilvl w:val="0"/>
          <w:numId w:val="42"/>
        </w:numPr>
        <w:tabs>
          <w:tab w:val="left" w:pos="6678"/>
        </w:tabs>
        <w:spacing w:line="240" w:lineRule="auto"/>
        <w:jc w:val="both"/>
        <w:rPr>
          <w:rFonts w:ascii="Times New Roman" w:hAnsi="Times New Roman"/>
          <w:b/>
        </w:rPr>
      </w:pPr>
      <w:r>
        <w:rPr>
          <w:rFonts w:ascii="Times New Roman" w:hAnsi="Times New Roman"/>
          <w:b/>
        </w:rPr>
        <w:t>Luva de Procedimento G</w:t>
      </w:r>
    </w:p>
    <w:p w:rsidR="00F06BB5" w:rsidRPr="00386B07" w:rsidRDefault="00F06BB5" w:rsidP="00F06BB5">
      <w:pPr>
        <w:widowControl w:val="0"/>
        <w:overflowPunct w:val="0"/>
        <w:autoSpaceDE w:val="0"/>
        <w:autoSpaceDN w:val="0"/>
        <w:adjustRightInd w:val="0"/>
        <w:jc w:val="both"/>
      </w:pPr>
      <w:r w:rsidRPr="00386B07">
        <w:t>4.13-No caso de produtos importados, apresentar o certificado de Boas Praticas de Fabricação e Controle, emitido pela autoridade sanitária do país de origem, ou laudo de inspeção emitido pela autoridade sanitária brasileira, bem como laudo de análise do(S) lote(S) a ser fornecido(S) no Brasil;</w:t>
      </w:r>
    </w:p>
    <w:p w:rsidR="00F06BB5" w:rsidRPr="00386B07" w:rsidRDefault="00F06BB5" w:rsidP="00F06BB5">
      <w:pPr>
        <w:widowControl w:val="0"/>
        <w:overflowPunct w:val="0"/>
        <w:autoSpaceDE w:val="0"/>
        <w:autoSpaceDN w:val="0"/>
        <w:adjustRightInd w:val="0"/>
        <w:jc w:val="both"/>
      </w:pPr>
    </w:p>
    <w:p w:rsidR="00F06BB5" w:rsidRPr="00386B07" w:rsidRDefault="00F06BB5" w:rsidP="00F06BB5">
      <w:pPr>
        <w:widowControl w:val="0"/>
        <w:overflowPunct w:val="0"/>
        <w:autoSpaceDE w:val="0"/>
        <w:autoSpaceDN w:val="0"/>
        <w:adjustRightInd w:val="0"/>
        <w:jc w:val="both"/>
      </w:pPr>
      <w:r w:rsidRPr="00386B07">
        <w:t xml:space="preserve">4.14-O fornecedor do item </w:t>
      </w:r>
      <w:r w:rsidRPr="00386B07">
        <w:rPr>
          <w:b/>
        </w:rPr>
        <w:t>- INDICADOR BIOLÓGICO</w:t>
      </w:r>
      <w:r w:rsidRPr="00386B07">
        <w:t xml:space="preserve"> - deverá fornecer juntamente com a primeira ordem de empenho: </w:t>
      </w:r>
      <w:r>
        <w:t>15</w:t>
      </w:r>
      <w:r w:rsidRPr="00386B07">
        <w:t xml:space="preserve"> incubadoras em consignado  compatível com o indicador biológico de leitura rápida ATTEST – Vapor </w:t>
      </w:r>
    </w:p>
    <w:p w:rsidR="00F06BB5" w:rsidRPr="00386B07" w:rsidRDefault="00F06BB5" w:rsidP="00F06BB5">
      <w:pPr>
        <w:widowControl w:val="0"/>
        <w:overflowPunct w:val="0"/>
        <w:autoSpaceDE w:val="0"/>
        <w:autoSpaceDN w:val="0"/>
        <w:adjustRightInd w:val="0"/>
        <w:jc w:val="both"/>
      </w:pPr>
      <w:r w:rsidRPr="00386B07">
        <w:t>(1292)</w:t>
      </w:r>
      <w:r>
        <w:t xml:space="preserve"> e </w:t>
      </w:r>
      <w:r w:rsidRPr="00C4029E">
        <w:rPr>
          <w:b/>
        </w:rPr>
        <w:t>TIRA PARA MEDIR GLICOSE NO SANGUE</w:t>
      </w:r>
      <w:r>
        <w:t xml:space="preserve"> – deverá fornecer juntamente com a primeira ordem de empenho 100 aparelhos.</w:t>
      </w:r>
    </w:p>
    <w:p w:rsidR="00F06BB5" w:rsidRPr="00386B07" w:rsidRDefault="00F06BB5" w:rsidP="00F06BB5">
      <w:pPr>
        <w:widowControl w:val="0"/>
        <w:overflowPunct w:val="0"/>
        <w:autoSpaceDE w:val="0"/>
        <w:autoSpaceDN w:val="0"/>
        <w:adjustRightInd w:val="0"/>
        <w:ind w:firstLine="708"/>
        <w:jc w:val="both"/>
      </w:pPr>
    </w:p>
    <w:p w:rsidR="00F06BB5" w:rsidRPr="00386B07" w:rsidRDefault="00F06BB5" w:rsidP="00F06BB5">
      <w:pPr>
        <w:widowControl w:val="0"/>
        <w:overflowPunct w:val="0"/>
        <w:autoSpaceDE w:val="0"/>
        <w:autoSpaceDN w:val="0"/>
        <w:adjustRightInd w:val="0"/>
        <w:jc w:val="both"/>
      </w:pPr>
      <w:r>
        <w:t>4.15</w:t>
      </w:r>
      <w:r w:rsidRPr="00386B07">
        <w:t>- Os  produtos  a  serem  fornecidos  pelas  contratadas  da  licitação  devem  apresentar em suas embalagens rótulo com a identificação do produto, o número do  registro no Ministério da Saúde, número de lote, data e método de esterilização a que  foi  submetida  e  o  prazo  máximo  de  validade  da  esterilização  recomendado  pelo  fabricante.</w:t>
      </w:r>
    </w:p>
    <w:p w:rsidR="00F06BB5" w:rsidRPr="00386B07" w:rsidRDefault="00F06BB5" w:rsidP="00F06BB5">
      <w:pPr>
        <w:jc w:val="both"/>
      </w:pPr>
    </w:p>
    <w:p w:rsidR="00F06BB5" w:rsidRPr="00386B07" w:rsidRDefault="00F06BB5" w:rsidP="00F06BB5">
      <w:pPr>
        <w:widowControl w:val="0"/>
        <w:pBdr>
          <w:top w:val="single" w:sz="4" w:space="1" w:color="auto"/>
          <w:bottom w:val="single" w:sz="4" w:space="1" w:color="auto"/>
        </w:pBdr>
        <w:shd w:val="clear" w:color="auto" w:fill="D9D9D9" w:themeFill="background1" w:themeFillShade="D9"/>
        <w:autoSpaceDE w:val="0"/>
        <w:autoSpaceDN w:val="0"/>
        <w:adjustRightInd w:val="0"/>
      </w:pPr>
      <w:r w:rsidRPr="00386B07">
        <w:rPr>
          <w:b/>
          <w:bCs/>
        </w:rPr>
        <w:t>5 - DO LOCAL DE ENTREGA:</w:t>
      </w:r>
    </w:p>
    <w:p w:rsidR="00F06BB5" w:rsidRPr="00386B07" w:rsidRDefault="00F06BB5" w:rsidP="00F06BB5">
      <w:pPr>
        <w:widowControl w:val="0"/>
        <w:autoSpaceDE w:val="0"/>
        <w:autoSpaceDN w:val="0"/>
        <w:adjustRightInd w:val="0"/>
      </w:pPr>
    </w:p>
    <w:p w:rsidR="00F06BB5" w:rsidRPr="00386B07" w:rsidRDefault="00F06BB5" w:rsidP="00F06BB5">
      <w:pPr>
        <w:widowControl w:val="0"/>
        <w:autoSpaceDE w:val="0"/>
        <w:autoSpaceDN w:val="0"/>
        <w:adjustRightInd w:val="0"/>
      </w:pPr>
      <w:r w:rsidRPr="00386B07">
        <w:rPr>
          <w:b/>
          <w:bCs/>
        </w:rPr>
        <w:t xml:space="preserve">5.1- </w:t>
      </w:r>
      <w:r w:rsidRPr="00386B07">
        <w:t>O Licitante vencedor deverá entregar os materiais no Almoxarifado da Saúde,</w:t>
      </w:r>
      <w:r w:rsidRPr="00386B07">
        <w:rPr>
          <w:b/>
          <w:bCs/>
        </w:rPr>
        <w:t xml:space="preserve"> na</w:t>
      </w:r>
      <w:r w:rsidRPr="00386B07">
        <w:t xml:space="preserve"> </w:t>
      </w:r>
      <w:r w:rsidRPr="00386B07">
        <w:rPr>
          <w:b/>
          <w:bCs/>
        </w:rPr>
        <w:t>Av. São Francisco, 436 – Bairro Primavera Das 8:00 ÀS 1</w:t>
      </w:r>
      <w:r>
        <w:rPr>
          <w:b/>
          <w:bCs/>
        </w:rPr>
        <w:t>2</w:t>
      </w:r>
      <w:r w:rsidRPr="00386B07">
        <w:rPr>
          <w:b/>
          <w:bCs/>
        </w:rPr>
        <w:t>:00 HS. Telefone 35-3449-4307;</w:t>
      </w:r>
    </w:p>
    <w:p w:rsidR="00F06BB5" w:rsidRPr="00386B07" w:rsidRDefault="00F06BB5" w:rsidP="00F06BB5">
      <w:pPr>
        <w:widowControl w:val="0"/>
        <w:overflowPunct w:val="0"/>
        <w:autoSpaceDE w:val="0"/>
        <w:autoSpaceDN w:val="0"/>
        <w:adjustRightInd w:val="0"/>
        <w:jc w:val="both"/>
        <w:rPr>
          <w:b/>
          <w:bCs/>
        </w:rPr>
      </w:pPr>
    </w:p>
    <w:p w:rsidR="00F06BB5" w:rsidRPr="00386B07" w:rsidRDefault="00F06BB5" w:rsidP="00F06BB5">
      <w:pPr>
        <w:widowControl w:val="0"/>
        <w:overflowPunct w:val="0"/>
        <w:autoSpaceDE w:val="0"/>
        <w:autoSpaceDN w:val="0"/>
        <w:adjustRightInd w:val="0"/>
        <w:ind w:right="160"/>
        <w:jc w:val="both"/>
        <w:rPr>
          <w:b/>
          <w:bCs/>
        </w:rPr>
      </w:pPr>
      <w:bookmarkStart w:id="4" w:name="page77"/>
      <w:bookmarkEnd w:id="4"/>
      <w:r w:rsidRPr="00386B07">
        <w:rPr>
          <w:b/>
          <w:bCs/>
        </w:rPr>
        <w:t>5.2</w:t>
      </w:r>
      <w:r w:rsidRPr="00386B07">
        <w:t>- A Secretária Municipal de Saúde reserva-se o direito de recusar todo e qualquer</w:t>
      </w:r>
      <w:r w:rsidRPr="00386B07">
        <w:rPr>
          <w:b/>
          <w:bCs/>
        </w:rPr>
        <w:t xml:space="preserve"> </w:t>
      </w:r>
      <w:r w:rsidRPr="00386B07">
        <w:t xml:space="preserve">produto que não atender as especificações contidas da proposta e da Ordem de Compras, obrigando-se a adjudicatária a providenciar a substituição dos produtos não aceitos </w:t>
      </w:r>
      <w:r w:rsidRPr="00386B07">
        <w:rPr>
          <w:b/>
          <w:bCs/>
        </w:rPr>
        <w:t>no prazo máximo de 10 dias.</w:t>
      </w:r>
    </w:p>
    <w:p w:rsidR="00F06BB5" w:rsidRPr="00386B07" w:rsidRDefault="00F06BB5" w:rsidP="00F06BB5">
      <w:pPr>
        <w:widowControl w:val="0"/>
        <w:overflowPunct w:val="0"/>
        <w:autoSpaceDE w:val="0"/>
        <w:autoSpaceDN w:val="0"/>
        <w:adjustRightInd w:val="0"/>
        <w:ind w:right="160"/>
        <w:jc w:val="both"/>
        <w:rPr>
          <w:b/>
          <w:bCs/>
        </w:rPr>
      </w:pPr>
    </w:p>
    <w:p w:rsidR="00F06BB5" w:rsidRPr="008C7463" w:rsidRDefault="00F06BB5" w:rsidP="00F06BB5">
      <w:pPr>
        <w:widowControl w:val="0"/>
        <w:overflowPunct w:val="0"/>
        <w:autoSpaceDE w:val="0"/>
        <w:autoSpaceDN w:val="0"/>
        <w:adjustRightInd w:val="0"/>
        <w:ind w:right="160"/>
        <w:jc w:val="both"/>
        <w:rPr>
          <w:bCs/>
          <w:color w:val="000000" w:themeColor="text1"/>
        </w:rPr>
      </w:pPr>
      <w:r w:rsidRPr="008C7463">
        <w:rPr>
          <w:bCs/>
          <w:color w:val="000000" w:themeColor="text1"/>
        </w:rPr>
        <w:t>5.3 - Os  produtos  a  serem  fornecidos  pelas  contratadas  da  licitação  devem  apresentar em suas embalagens rótulo com a identificação do produto, o número do registro no Ministério da Saúde, número de lote, data e método de esterilização a que  foi  submetida  e  o  prazo  máximo  de  validade  da  esterilização  recomendado  pelo fabricante.</w:t>
      </w:r>
    </w:p>
    <w:p w:rsidR="00F06BB5" w:rsidRPr="00386B07" w:rsidRDefault="00F06BB5" w:rsidP="00F06BB5">
      <w:pPr>
        <w:widowControl w:val="0"/>
        <w:overflowPunct w:val="0"/>
        <w:autoSpaceDE w:val="0"/>
        <w:autoSpaceDN w:val="0"/>
        <w:adjustRightInd w:val="0"/>
        <w:ind w:right="160"/>
        <w:rPr>
          <w:b/>
          <w:bCs/>
        </w:rPr>
      </w:pPr>
    </w:p>
    <w:p w:rsidR="00F06BB5" w:rsidRPr="00386B07" w:rsidRDefault="00F06BB5" w:rsidP="00F06BB5">
      <w:pPr>
        <w:widowControl w:val="0"/>
        <w:autoSpaceDE w:val="0"/>
        <w:autoSpaceDN w:val="0"/>
        <w:adjustRightInd w:val="0"/>
      </w:pPr>
    </w:p>
    <w:p w:rsidR="00F06BB5" w:rsidRPr="00386B07" w:rsidRDefault="00F06BB5" w:rsidP="00F06BB5">
      <w:pPr>
        <w:pStyle w:val="Corpodetexto"/>
        <w:pBdr>
          <w:top w:val="single" w:sz="4" w:space="1" w:color="auto"/>
          <w:bottom w:val="single" w:sz="4" w:space="1" w:color="auto"/>
        </w:pBdr>
        <w:shd w:val="clear" w:color="auto" w:fill="BFBFBF"/>
        <w:rPr>
          <w:sz w:val="22"/>
          <w:szCs w:val="22"/>
        </w:rPr>
      </w:pPr>
      <w:r w:rsidRPr="00386B07">
        <w:rPr>
          <w:b/>
          <w:sz w:val="22"/>
          <w:szCs w:val="22"/>
          <w:shd w:val="clear" w:color="auto" w:fill="BFBFBF"/>
        </w:rPr>
        <w:t>6-  DO PRAZO DE ENTREGA</w:t>
      </w:r>
      <w:r w:rsidRPr="00386B07">
        <w:rPr>
          <w:sz w:val="22"/>
          <w:szCs w:val="22"/>
          <w:shd w:val="clear" w:color="auto" w:fill="BFBFBF"/>
        </w:rPr>
        <w:t>:</w:t>
      </w:r>
    </w:p>
    <w:p w:rsidR="00F06BB5" w:rsidRPr="00386B07" w:rsidRDefault="00F06BB5" w:rsidP="00F06BB5">
      <w:pPr>
        <w:widowControl w:val="0"/>
        <w:autoSpaceDE w:val="0"/>
        <w:autoSpaceDN w:val="0"/>
        <w:adjustRightInd w:val="0"/>
      </w:pPr>
    </w:p>
    <w:p w:rsidR="00F06BB5" w:rsidRPr="00386B07" w:rsidRDefault="00F06BB5" w:rsidP="00F06BB5">
      <w:pPr>
        <w:widowControl w:val="0"/>
        <w:autoSpaceDE w:val="0"/>
        <w:autoSpaceDN w:val="0"/>
        <w:adjustRightInd w:val="0"/>
      </w:pPr>
      <w:r w:rsidRPr="00386B07">
        <w:t>6.1 - O prazo para entrega dos itens deverá ser em até 30 (</w:t>
      </w:r>
      <w:r w:rsidRPr="00386B07">
        <w:rPr>
          <w:b/>
          <w:bCs/>
          <w:i/>
          <w:iCs/>
        </w:rPr>
        <w:t>TRINTA)</w:t>
      </w:r>
      <w:r w:rsidRPr="00386B07">
        <w:t xml:space="preserve"> dias úteis após o recebimento da ordem de fornecimento.</w:t>
      </w:r>
    </w:p>
    <w:p w:rsidR="00F06BB5" w:rsidRPr="00386B07" w:rsidRDefault="00F06BB5" w:rsidP="00F06BB5">
      <w:pPr>
        <w:widowControl w:val="0"/>
        <w:autoSpaceDE w:val="0"/>
        <w:autoSpaceDN w:val="0"/>
        <w:adjustRightInd w:val="0"/>
      </w:pPr>
    </w:p>
    <w:p w:rsidR="00F06BB5" w:rsidRPr="00386B07" w:rsidRDefault="00F06BB5" w:rsidP="00F06BB5">
      <w:pPr>
        <w:widowControl w:val="0"/>
        <w:pBdr>
          <w:top w:val="single" w:sz="4" w:space="1" w:color="auto"/>
          <w:bottom w:val="single" w:sz="4" w:space="1" w:color="auto"/>
        </w:pBdr>
        <w:shd w:val="clear" w:color="auto" w:fill="BFBFBF" w:themeFill="background1" w:themeFillShade="BF"/>
        <w:autoSpaceDE w:val="0"/>
        <w:autoSpaceDN w:val="0"/>
        <w:adjustRightInd w:val="0"/>
      </w:pPr>
      <w:r w:rsidRPr="00386B07">
        <w:rPr>
          <w:b/>
        </w:rPr>
        <w:t>7–  DO CRITERIO DE JULGAMENTO:</w:t>
      </w:r>
    </w:p>
    <w:p w:rsidR="00F06BB5" w:rsidRDefault="00F06BB5" w:rsidP="00F06BB5">
      <w:pPr>
        <w:widowControl w:val="0"/>
        <w:autoSpaceDE w:val="0"/>
        <w:autoSpaceDN w:val="0"/>
        <w:adjustRightInd w:val="0"/>
      </w:pPr>
    </w:p>
    <w:p w:rsidR="00F06BB5" w:rsidRPr="00386B07" w:rsidRDefault="00F06BB5" w:rsidP="00F06BB5">
      <w:pPr>
        <w:widowControl w:val="0"/>
        <w:autoSpaceDE w:val="0"/>
        <w:autoSpaceDN w:val="0"/>
        <w:adjustRightInd w:val="0"/>
      </w:pPr>
      <w:r w:rsidRPr="00386B07">
        <w:t>7.1- Será utilizado para julgamento o critério de menor valor por item.</w:t>
      </w:r>
    </w:p>
    <w:p w:rsidR="00F06BB5" w:rsidRPr="00386B07" w:rsidRDefault="00F06BB5" w:rsidP="00F06BB5">
      <w:pPr>
        <w:widowControl w:val="0"/>
        <w:autoSpaceDE w:val="0"/>
        <w:autoSpaceDN w:val="0"/>
        <w:adjustRightInd w:val="0"/>
      </w:pPr>
    </w:p>
    <w:p w:rsidR="00F06BB5" w:rsidRPr="00386B07" w:rsidRDefault="00F06BB5" w:rsidP="00F06BB5">
      <w:pPr>
        <w:pBdr>
          <w:top w:val="single" w:sz="4" w:space="1" w:color="auto"/>
          <w:bottom w:val="single" w:sz="4" w:space="1" w:color="auto"/>
        </w:pBdr>
        <w:shd w:val="clear" w:color="auto" w:fill="BFBFBF" w:themeFill="background1" w:themeFillShade="BF"/>
        <w:tabs>
          <w:tab w:val="left" w:pos="6615"/>
        </w:tabs>
        <w:jc w:val="both"/>
        <w:rPr>
          <w:b/>
        </w:rPr>
      </w:pPr>
      <w:r w:rsidRPr="00386B07">
        <w:rPr>
          <w:b/>
        </w:rPr>
        <w:t>8- DA MODALIDADE DA LICITAÇÃO:</w:t>
      </w:r>
    </w:p>
    <w:p w:rsidR="00F06BB5" w:rsidRPr="00386B07" w:rsidRDefault="00F06BB5" w:rsidP="00F06BB5">
      <w:pPr>
        <w:widowControl w:val="0"/>
        <w:autoSpaceDE w:val="0"/>
        <w:autoSpaceDN w:val="0"/>
        <w:adjustRightInd w:val="0"/>
      </w:pPr>
      <w:r w:rsidRPr="00386B07">
        <w:t>8.1</w:t>
      </w:r>
      <w:r>
        <w:t xml:space="preserve"> – A DEFINIR</w:t>
      </w:r>
    </w:p>
    <w:p w:rsidR="00F06BB5" w:rsidRPr="00386B07" w:rsidRDefault="00F06BB5" w:rsidP="00F06BB5">
      <w:pPr>
        <w:widowControl w:val="0"/>
        <w:autoSpaceDE w:val="0"/>
        <w:autoSpaceDN w:val="0"/>
        <w:adjustRightInd w:val="0"/>
      </w:pPr>
    </w:p>
    <w:p w:rsidR="00F06BB5" w:rsidRPr="00386B07" w:rsidRDefault="00F06BB5" w:rsidP="00F06BB5">
      <w:pPr>
        <w:pStyle w:val="Corpodetexto"/>
        <w:pBdr>
          <w:top w:val="single" w:sz="4" w:space="1" w:color="auto"/>
          <w:bottom w:val="single" w:sz="4" w:space="1" w:color="auto"/>
        </w:pBdr>
        <w:shd w:val="clear" w:color="auto" w:fill="BFBFBF"/>
        <w:rPr>
          <w:b/>
          <w:sz w:val="22"/>
          <w:szCs w:val="22"/>
        </w:rPr>
      </w:pPr>
      <w:r w:rsidRPr="00386B07">
        <w:rPr>
          <w:b/>
          <w:sz w:val="22"/>
          <w:szCs w:val="22"/>
          <w:highlight w:val="lightGray"/>
        </w:rPr>
        <w:t>9-  DA VIGÊNCIA CONTRATUAL:</w:t>
      </w:r>
    </w:p>
    <w:p w:rsidR="00F06BB5" w:rsidRPr="00386B07" w:rsidRDefault="00F06BB5" w:rsidP="00F06BB5">
      <w:pPr>
        <w:widowControl w:val="0"/>
        <w:autoSpaceDE w:val="0"/>
        <w:autoSpaceDN w:val="0"/>
        <w:adjustRightInd w:val="0"/>
      </w:pPr>
    </w:p>
    <w:p w:rsidR="00F06BB5" w:rsidRPr="00386B07" w:rsidRDefault="00F06BB5" w:rsidP="00F06BB5">
      <w:pPr>
        <w:widowControl w:val="0"/>
        <w:autoSpaceDE w:val="0"/>
        <w:autoSpaceDN w:val="0"/>
        <w:adjustRightInd w:val="0"/>
      </w:pPr>
      <w:r w:rsidRPr="00386B07">
        <w:t>9.1 - Doze meses a contar da data de assinatura do termo de contrato.</w:t>
      </w:r>
    </w:p>
    <w:p w:rsidR="00F06BB5" w:rsidRPr="00386B07" w:rsidRDefault="00F06BB5" w:rsidP="00F06BB5">
      <w:pPr>
        <w:widowControl w:val="0"/>
        <w:autoSpaceDE w:val="0"/>
        <w:autoSpaceDN w:val="0"/>
        <w:adjustRightInd w:val="0"/>
      </w:pPr>
    </w:p>
    <w:p w:rsidR="00F06BB5" w:rsidRPr="00386B07" w:rsidRDefault="00F06BB5" w:rsidP="00F06BB5">
      <w:pPr>
        <w:pBdr>
          <w:top w:val="single" w:sz="4" w:space="1" w:color="auto"/>
          <w:bottom w:val="single" w:sz="4" w:space="1" w:color="auto"/>
        </w:pBdr>
        <w:shd w:val="clear" w:color="auto" w:fill="D9D9D9"/>
        <w:tabs>
          <w:tab w:val="left" w:pos="6615"/>
        </w:tabs>
        <w:jc w:val="both"/>
        <w:rPr>
          <w:b/>
        </w:rPr>
      </w:pPr>
      <w:r w:rsidRPr="00386B07">
        <w:rPr>
          <w:b/>
        </w:rPr>
        <w:t>10- DOS RECURSOS ORÇAMENTÁRIOS:</w:t>
      </w:r>
    </w:p>
    <w:p w:rsidR="00F06BB5" w:rsidRPr="00386B07" w:rsidRDefault="00F06BB5" w:rsidP="00F06BB5">
      <w:pPr>
        <w:widowControl w:val="0"/>
        <w:autoSpaceDE w:val="0"/>
        <w:autoSpaceDN w:val="0"/>
        <w:adjustRightInd w:val="0"/>
      </w:pPr>
    </w:p>
    <w:tbl>
      <w:tblPr>
        <w:tblW w:w="10490" w:type="dxa"/>
        <w:tblInd w:w="-841" w:type="dxa"/>
        <w:tblLayout w:type="fixed"/>
        <w:tblCellMar>
          <w:left w:w="0" w:type="dxa"/>
          <w:right w:w="0" w:type="dxa"/>
        </w:tblCellMar>
        <w:tblLook w:val="0000"/>
      </w:tblPr>
      <w:tblGrid>
        <w:gridCol w:w="3828"/>
        <w:gridCol w:w="992"/>
        <w:gridCol w:w="5670"/>
      </w:tblGrid>
      <w:tr w:rsidR="00F06BB5" w:rsidRPr="00386B07" w:rsidTr="00F06BB5">
        <w:trPr>
          <w:trHeight w:val="241"/>
        </w:trPr>
        <w:tc>
          <w:tcPr>
            <w:tcW w:w="3828" w:type="dxa"/>
            <w:tcBorders>
              <w:top w:val="single" w:sz="8" w:space="0" w:color="auto"/>
              <w:left w:val="single" w:sz="8" w:space="0" w:color="auto"/>
              <w:bottom w:val="single" w:sz="8" w:space="0" w:color="auto"/>
              <w:right w:val="single" w:sz="8" w:space="0" w:color="auto"/>
            </w:tcBorders>
            <w:vAlign w:val="bottom"/>
          </w:tcPr>
          <w:p w:rsidR="00F06BB5" w:rsidRPr="00386B07" w:rsidRDefault="00F06BB5" w:rsidP="00F06BB5">
            <w:pPr>
              <w:widowControl w:val="0"/>
              <w:autoSpaceDE w:val="0"/>
              <w:autoSpaceDN w:val="0"/>
              <w:adjustRightInd w:val="0"/>
              <w:ind w:left="120"/>
            </w:pPr>
            <w:r w:rsidRPr="00386B07">
              <w:rPr>
                <w:b/>
                <w:bCs/>
              </w:rPr>
              <w:t>RECURSO</w:t>
            </w:r>
          </w:p>
        </w:tc>
        <w:tc>
          <w:tcPr>
            <w:tcW w:w="992" w:type="dxa"/>
            <w:tcBorders>
              <w:top w:val="single" w:sz="8" w:space="0" w:color="auto"/>
              <w:left w:val="nil"/>
              <w:bottom w:val="single" w:sz="8" w:space="0" w:color="auto"/>
              <w:right w:val="single" w:sz="8" w:space="0" w:color="auto"/>
            </w:tcBorders>
            <w:vAlign w:val="bottom"/>
          </w:tcPr>
          <w:p w:rsidR="00F06BB5" w:rsidRPr="00386B07" w:rsidRDefault="00F06BB5" w:rsidP="00F06BB5">
            <w:pPr>
              <w:widowControl w:val="0"/>
              <w:autoSpaceDE w:val="0"/>
              <w:autoSpaceDN w:val="0"/>
              <w:adjustRightInd w:val="0"/>
              <w:ind w:left="80"/>
            </w:pPr>
            <w:r w:rsidRPr="00386B07">
              <w:rPr>
                <w:b/>
                <w:bCs/>
              </w:rPr>
              <w:t>FICHA</w:t>
            </w:r>
          </w:p>
        </w:tc>
        <w:tc>
          <w:tcPr>
            <w:tcW w:w="5670" w:type="dxa"/>
            <w:tcBorders>
              <w:top w:val="single" w:sz="8" w:space="0" w:color="auto"/>
              <w:left w:val="nil"/>
              <w:bottom w:val="single" w:sz="8" w:space="0" w:color="auto"/>
              <w:right w:val="single" w:sz="8" w:space="0" w:color="auto"/>
            </w:tcBorders>
            <w:vAlign w:val="bottom"/>
          </w:tcPr>
          <w:p w:rsidR="00F06BB5" w:rsidRPr="00386B07" w:rsidRDefault="00F06BB5" w:rsidP="00F06BB5">
            <w:pPr>
              <w:widowControl w:val="0"/>
              <w:autoSpaceDE w:val="0"/>
              <w:autoSpaceDN w:val="0"/>
              <w:adjustRightInd w:val="0"/>
              <w:ind w:left="660"/>
            </w:pPr>
            <w:r w:rsidRPr="00386B07">
              <w:rPr>
                <w:b/>
                <w:bCs/>
              </w:rPr>
              <w:t>DESCRIÇÃO</w:t>
            </w:r>
          </w:p>
        </w:tc>
      </w:tr>
      <w:tr w:rsidR="00F06BB5" w:rsidRPr="00386B07" w:rsidTr="00F06BB5">
        <w:trPr>
          <w:trHeight w:val="243"/>
        </w:trPr>
        <w:tc>
          <w:tcPr>
            <w:tcW w:w="3828" w:type="dxa"/>
            <w:tcBorders>
              <w:top w:val="nil"/>
              <w:left w:val="single" w:sz="8" w:space="0" w:color="auto"/>
              <w:bottom w:val="single" w:sz="8" w:space="0" w:color="auto"/>
              <w:right w:val="single" w:sz="8" w:space="0" w:color="auto"/>
            </w:tcBorders>
            <w:vAlign w:val="bottom"/>
          </w:tcPr>
          <w:p w:rsidR="00F06BB5" w:rsidRPr="00386B07" w:rsidRDefault="00F06BB5" w:rsidP="00F06BB5">
            <w:pPr>
              <w:widowControl w:val="0"/>
              <w:autoSpaceDE w:val="0"/>
              <w:autoSpaceDN w:val="0"/>
              <w:adjustRightInd w:val="0"/>
              <w:ind w:left="120"/>
            </w:pPr>
            <w:r>
              <w:t>Bloco de Atenção Básica- PAB</w:t>
            </w:r>
          </w:p>
        </w:tc>
        <w:tc>
          <w:tcPr>
            <w:tcW w:w="992" w:type="dxa"/>
            <w:tcBorders>
              <w:top w:val="nil"/>
              <w:left w:val="nil"/>
              <w:bottom w:val="single" w:sz="8" w:space="0" w:color="auto"/>
              <w:right w:val="single" w:sz="8" w:space="0" w:color="auto"/>
            </w:tcBorders>
            <w:vAlign w:val="bottom"/>
          </w:tcPr>
          <w:p w:rsidR="00F06BB5" w:rsidRPr="00386B07" w:rsidRDefault="00F06BB5" w:rsidP="00F06BB5">
            <w:pPr>
              <w:widowControl w:val="0"/>
              <w:autoSpaceDE w:val="0"/>
              <w:autoSpaceDN w:val="0"/>
              <w:adjustRightInd w:val="0"/>
              <w:ind w:left="80"/>
            </w:pPr>
            <w:r>
              <w:t>592</w:t>
            </w:r>
          </w:p>
        </w:tc>
        <w:tc>
          <w:tcPr>
            <w:tcW w:w="5670" w:type="dxa"/>
            <w:tcBorders>
              <w:top w:val="nil"/>
              <w:left w:val="nil"/>
              <w:bottom w:val="single" w:sz="8" w:space="0" w:color="auto"/>
              <w:right w:val="single" w:sz="8" w:space="0" w:color="auto"/>
            </w:tcBorders>
            <w:vAlign w:val="bottom"/>
          </w:tcPr>
          <w:p w:rsidR="00F06BB5" w:rsidRPr="00386B07" w:rsidRDefault="00F06BB5" w:rsidP="00F06BB5">
            <w:pPr>
              <w:widowControl w:val="0"/>
              <w:autoSpaceDE w:val="0"/>
              <w:autoSpaceDN w:val="0"/>
              <w:adjustRightInd w:val="0"/>
              <w:ind w:left="80"/>
            </w:pPr>
            <w:r w:rsidRPr="00386B07">
              <w:t>Material de consumo</w:t>
            </w:r>
          </w:p>
        </w:tc>
      </w:tr>
      <w:tr w:rsidR="00F06BB5" w:rsidRPr="00386B07" w:rsidTr="00F06BB5">
        <w:trPr>
          <w:trHeight w:val="247"/>
        </w:trPr>
        <w:tc>
          <w:tcPr>
            <w:tcW w:w="3828" w:type="dxa"/>
            <w:tcBorders>
              <w:top w:val="nil"/>
              <w:left w:val="single" w:sz="8" w:space="0" w:color="auto"/>
              <w:bottom w:val="single" w:sz="8" w:space="0" w:color="auto"/>
              <w:right w:val="single" w:sz="8" w:space="0" w:color="auto"/>
            </w:tcBorders>
            <w:vAlign w:val="bottom"/>
          </w:tcPr>
          <w:p w:rsidR="00F06BB5" w:rsidRPr="00386B07" w:rsidRDefault="00F06BB5" w:rsidP="00F06BB5">
            <w:pPr>
              <w:widowControl w:val="0"/>
              <w:autoSpaceDE w:val="0"/>
              <w:autoSpaceDN w:val="0"/>
              <w:adjustRightInd w:val="0"/>
              <w:ind w:left="120"/>
            </w:pPr>
            <w:r w:rsidRPr="00386B07">
              <w:t>P</w:t>
            </w:r>
            <w:r>
              <w:t xml:space="preserve">rograma de </w:t>
            </w:r>
            <w:r w:rsidRPr="00386B07">
              <w:t>M</w:t>
            </w:r>
            <w:r>
              <w:t xml:space="preserve">elhoria do </w:t>
            </w:r>
            <w:r w:rsidRPr="00386B07">
              <w:t>A</w:t>
            </w:r>
            <w:r>
              <w:t xml:space="preserve">cesso e da </w:t>
            </w:r>
            <w:r w:rsidRPr="00386B07">
              <w:t>Q</w:t>
            </w:r>
            <w:r>
              <w:t>ualidade</w:t>
            </w:r>
          </w:p>
        </w:tc>
        <w:tc>
          <w:tcPr>
            <w:tcW w:w="992" w:type="dxa"/>
            <w:tcBorders>
              <w:top w:val="nil"/>
              <w:left w:val="nil"/>
              <w:bottom w:val="single" w:sz="8" w:space="0" w:color="auto"/>
              <w:right w:val="single" w:sz="8" w:space="0" w:color="auto"/>
            </w:tcBorders>
            <w:vAlign w:val="bottom"/>
          </w:tcPr>
          <w:p w:rsidR="00F06BB5" w:rsidRPr="00386B07" w:rsidRDefault="00F06BB5" w:rsidP="00F06BB5">
            <w:pPr>
              <w:widowControl w:val="0"/>
              <w:autoSpaceDE w:val="0"/>
              <w:autoSpaceDN w:val="0"/>
              <w:adjustRightInd w:val="0"/>
              <w:ind w:left="80"/>
            </w:pPr>
            <w:r>
              <w:t>625</w:t>
            </w:r>
          </w:p>
        </w:tc>
        <w:tc>
          <w:tcPr>
            <w:tcW w:w="5670" w:type="dxa"/>
            <w:tcBorders>
              <w:top w:val="nil"/>
              <w:left w:val="nil"/>
              <w:bottom w:val="single" w:sz="8" w:space="0" w:color="auto"/>
              <w:right w:val="single" w:sz="8" w:space="0" w:color="auto"/>
            </w:tcBorders>
            <w:vAlign w:val="bottom"/>
          </w:tcPr>
          <w:p w:rsidR="00F06BB5" w:rsidRPr="00386B07" w:rsidRDefault="00F06BB5" w:rsidP="00F06BB5">
            <w:pPr>
              <w:widowControl w:val="0"/>
              <w:autoSpaceDE w:val="0"/>
              <w:autoSpaceDN w:val="0"/>
              <w:adjustRightInd w:val="0"/>
              <w:ind w:left="80"/>
            </w:pPr>
            <w:r w:rsidRPr="00386B07">
              <w:t>Material de consumo</w:t>
            </w:r>
          </w:p>
        </w:tc>
      </w:tr>
      <w:tr w:rsidR="00F06BB5" w:rsidRPr="00386B07" w:rsidTr="00F06BB5">
        <w:trPr>
          <w:trHeight w:val="246"/>
        </w:trPr>
        <w:tc>
          <w:tcPr>
            <w:tcW w:w="3828" w:type="dxa"/>
            <w:tcBorders>
              <w:top w:val="nil"/>
              <w:left w:val="single" w:sz="8" w:space="0" w:color="auto"/>
              <w:bottom w:val="single" w:sz="4" w:space="0" w:color="auto"/>
              <w:right w:val="single" w:sz="8" w:space="0" w:color="auto"/>
            </w:tcBorders>
            <w:vAlign w:val="bottom"/>
          </w:tcPr>
          <w:p w:rsidR="00F06BB5" w:rsidRPr="00386B07" w:rsidRDefault="00F06BB5" w:rsidP="00F06BB5">
            <w:pPr>
              <w:widowControl w:val="0"/>
              <w:autoSpaceDE w:val="0"/>
              <w:autoSpaceDN w:val="0"/>
              <w:adjustRightInd w:val="0"/>
              <w:ind w:left="120"/>
            </w:pPr>
            <w:r>
              <w:t>Manutenção-Programa Saúde em Casa</w:t>
            </w:r>
          </w:p>
        </w:tc>
        <w:tc>
          <w:tcPr>
            <w:tcW w:w="992" w:type="dxa"/>
            <w:tcBorders>
              <w:top w:val="nil"/>
              <w:left w:val="nil"/>
              <w:bottom w:val="single" w:sz="4" w:space="0" w:color="auto"/>
              <w:right w:val="single" w:sz="8" w:space="0" w:color="auto"/>
            </w:tcBorders>
            <w:vAlign w:val="bottom"/>
          </w:tcPr>
          <w:p w:rsidR="00F06BB5" w:rsidRPr="00386B07" w:rsidRDefault="00F06BB5" w:rsidP="00F06BB5">
            <w:pPr>
              <w:widowControl w:val="0"/>
              <w:autoSpaceDE w:val="0"/>
              <w:autoSpaceDN w:val="0"/>
              <w:adjustRightInd w:val="0"/>
              <w:ind w:left="80"/>
            </w:pPr>
            <w:r>
              <w:t>762</w:t>
            </w:r>
          </w:p>
        </w:tc>
        <w:tc>
          <w:tcPr>
            <w:tcW w:w="5670" w:type="dxa"/>
            <w:tcBorders>
              <w:top w:val="nil"/>
              <w:left w:val="nil"/>
              <w:bottom w:val="single" w:sz="4" w:space="0" w:color="auto"/>
              <w:right w:val="single" w:sz="8" w:space="0" w:color="auto"/>
            </w:tcBorders>
            <w:vAlign w:val="bottom"/>
          </w:tcPr>
          <w:p w:rsidR="00F06BB5" w:rsidRPr="00386B07" w:rsidRDefault="00F06BB5" w:rsidP="00F06BB5">
            <w:pPr>
              <w:widowControl w:val="0"/>
              <w:autoSpaceDE w:val="0"/>
              <w:autoSpaceDN w:val="0"/>
              <w:adjustRightInd w:val="0"/>
              <w:ind w:left="80"/>
            </w:pPr>
            <w:r w:rsidRPr="00386B07">
              <w:t>Material de consumo</w:t>
            </w:r>
          </w:p>
        </w:tc>
      </w:tr>
      <w:tr w:rsidR="00F06BB5" w:rsidRPr="00386B07" w:rsidTr="00F06BB5">
        <w:trPr>
          <w:trHeight w:val="246"/>
        </w:trPr>
        <w:tc>
          <w:tcPr>
            <w:tcW w:w="3828" w:type="dxa"/>
            <w:tcBorders>
              <w:top w:val="single" w:sz="4" w:space="0" w:color="auto"/>
              <w:left w:val="single" w:sz="4" w:space="0" w:color="auto"/>
              <w:bottom w:val="single" w:sz="4" w:space="0" w:color="auto"/>
              <w:right w:val="single" w:sz="4" w:space="0" w:color="auto"/>
            </w:tcBorders>
            <w:vAlign w:val="bottom"/>
          </w:tcPr>
          <w:p w:rsidR="00F06BB5" w:rsidRPr="00386B07" w:rsidRDefault="00F06BB5" w:rsidP="00F06BB5">
            <w:pPr>
              <w:widowControl w:val="0"/>
              <w:autoSpaceDE w:val="0"/>
              <w:autoSpaceDN w:val="0"/>
              <w:adjustRightInd w:val="0"/>
              <w:ind w:left="120"/>
            </w:pPr>
            <w:r>
              <w:t>Fundo Municipal de Saúde</w:t>
            </w:r>
          </w:p>
        </w:tc>
        <w:tc>
          <w:tcPr>
            <w:tcW w:w="992" w:type="dxa"/>
            <w:tcBorders>
              <w:top w:val="single" w:sz="4" w:space="0" w:color="auto"/>
              <w:left w:val="single" w:sz="4" w:space="0" w:color="auto"/>
              <w:bottom w:val="single" w:sz="4" w:space="0" w:color="auto"/>
              <w:right w:val="single" w:sz="4" w:space="0" w:color="auto"/>
            </w:tcBorders>
            <w:vAlign w:val="bottom"/>
          </w:tcPr>
          <w:p w:rsidR="00F06BB5" w:rsidRPr="00386B07" w:rsidRDefault="00F06BB5" w:rsidP="00F06BB5">
            <w:pPr>
              <w:widowControl w:val="0"/>
              <w:autoSpaceDE w:val="0"/>
              <w:autoSpaceDN w:val="0"/>
              <w:adjustRightInd w:val="0"/>
              <w:ind w:left="80"/>
            </w:pPr>
            <w:r>
              <w:t>537</w:t>
            </w:r>
          </w:p>
        </w:tc>
        <w:tc>
          <w:tcPr>
            <w:tcW w:w="5670" w:type="dxa"/>
            <w:tcBorders>
              <w:top w:val="single" w:sz="4" w:space="0" w:color="auto"/>
              <w:left w:val="single" w:sz="4" w:space="0" w:color="auto"/>
              <w:bottom w:val="single" w:sz="4" w:space="0" w:color="auto"/>
              <w:right w:val="single" w:sz="4" w:space="0" w:color="auto"/>
            </w:tcBorders>
            <w:vAlign w:val="bottom"/>
          </w:tcPr>
          <w:p w:rsidR="00F06BB5" w:rsidRPr="00386B07" w:rsidRDefault="00F06BB5" w:rsidP="00F06BB5">
            <w:pPr>
              <w:widowControl w:val="0"/>
              <w:autoSpaceDE w:val="0"/>
              <w:autoSpaceDN w:val="0"/>
              <w:adjustRightInd w:val="0"/>
              <w:ind w:left="80"/>
            </w:pPr>
            <w:r>
              <w:t>Aquisição de medicamentos e outros materiais de distribuição gratuita</w:t>
            </w:r>
          </w:p>
        </w:tc>
      </w:tr>
      <w:tr w:rsidR="00F06BB5" w:rsidRPr="00386B07" w:rsidTr="00F06BB5">
        <w:trPr>
          <w:trHeight w:val="246"/>
        </w:trPr>
        <w:tc>
          <w:tcPr>
            <w:tcW w:w="3828" w:type="dxa"/>
            <w:tcBorders>
              <w:top w:val="single" w:sz="4" w:space="0" w:color="auto"/>
              <w:left w:val="single" w:sz="4" w:space="0" w:color="auto"/>
              <w:bottom w:val="single" w:sz="4" w:space="0" w:color="auto"/>
              <w:right w:val="single" w:sz="4" w:space="0" w:color="auto"/>
            </w:tcBorders>
            <w:vAlign w:val="bottom"/>
          </w:tcPr>
          <w:p w:rsidR="00F06BB5" w:rsidRDefault="00F06BB5" w:rsidP="00F06BB5">
            <w:pPr>
              <w:widowControl w:val="0"/>
              <w:autoSpaceDE w:val="0"/>
              <w:autoSpaceDN w:val="0"/>
              <w:adjustRightInd w:val="0"/>
              <w:ind w:left="120"/>
            </w:pPr>
            <w:r>
              <w:t>Fundo Municipal de Saúde</w:t>
            </w:r>
          </w:p>
        </w:tc>
        <w:tc>
          <w:tcPr>
            <w:tcW w:w="992" w:type="dxa"/>
            <w:tcBorders>
              <w:top w:val="single" w:sz="4" w:space="0" w:color="auto"/>
              <w:left w:val="single" w:sz="4" w:space="0" w:color="auto"/>
              <w:bottom w:val="single" w:sz="4" w:space="0" w:color="auto"/>
              <w:right w:val="single" w:sz="4" w:space="0" w:color="auto"/>
            </w:tcBorders>
            <w:vAlign w:val="bottom"/>
          </w:tcPr>
          <w:p w:rsidR="00F06BB5" w:rsidRDefault="00F06BB5" w:rsidP="00F06BB5">
            <w:pPr>
              <w:widowControl w:val="0"/>
              <w:autoSpaceDE w:val="0"/>
              <w:autoSpaceDN w:val="0"/>
              <w:adjustRightInd w:val="0"/>
              <w:ind w:left="80"/>
            </w:pPr>
            <w:r>
              <w:t>562</w:t>
            </w:r>
          </w:p>
        </w:tc>
        <w:tc>
          <w:tcPr>
            <w:tcW w:w="5670" w:type="dxa"/>
            <w:tcBorders>
              <w:top w:val="single" w:sz="4" w:space="0" w:color="auto"/>
              <w:left w:val="single" w:sz="4" w:space="0" w:color="auto"/>
              <w:bottom w:val="single" w:sz="4" w:space="0" w:color="auto"/>
              <w:right w:val="single" w:sz="4" w:space="0" w:color="auto"/>
            </w:tcBorders>
            <w:vAlign w:val="bottom"/>
          </w:tcPr>
          <w:p w:rsidR="00F06BB5" w:rsidRDefault="00F06BB5" w:rsidP="00F06BB5">
            <w:pPr>
              <w:widowControl w:val="0"/>
              <w:autoSpaceDE w:val="0"/>
              <w:autoSpaceDN w:val="0"/>
              <w:adjustRightInd w:val="0"/>
              <w:ind w:left="80"/>
            </w:pPr>
            <w:r>
              <w:t>Aquisição de Medicamentos e outros materiais de distribuição gratuita</w:t>
            </w:r>
          </w:p>
        </w:tc>
      </w:tr>
      <w:tr w:rsidR="00F06BB5" w:rsidRPr="00386B07" w:rsidTr="00F06BB5">
        <w:trPr>
          <w:trHeight w:val="246"/>
        </w:trPr>
        <w:tc>
          <w:tcPr>
            <w:tcW w:w="3828" w:type="dxa"/>
            <w:tcBorders>
              <w:top w:val="single" w:sz="4" w:space="0" w:color="auto"/>
              <w:left w:val="single" w:sz="4" w:space="0" w:color="auto"/>
              <w:bottom w:val="single" w:sz="4" w:space="0" w:color="auto"/>
              <w:right w:val="single" w:sz="4" w:space="0" w:color="auto"/>
            </w:tcBorders>
            <w:vAlign w:val="bottom"/>
          </w:tcPr>
          <w:p w:rsidR="00F06BB5" w:rsidRDefault="00F06BB5" w:rsidP="00F06BB5">
            <w:pPr>
              <w:widowControl w:val="0"/>
              <w:autoSpaceDE w:val="0"/>
              <w:autoSpaceDN w:val="0"/>
              <w:adjustRightInd w:val="0"/>
              <w:ind w:left="120"/>
            </w:pPr>
            <w:r>
              <w:t xml:space="preserve"> Bloco de Atenção Básica- PAB</w:t>
            </w:r>
          </w:p>
        </w:tc>
        <w:tc>
          <w:tcPr>
            <w:tcW w:w="992" w:type="dxa"/>
            <w:tcBorders>
              <w:top w:val="single" w:sz="4" w:space="0" w:color="auto"/>
              <w:left w:val="single" w:sz="4" w:space="0" w:color="auto"/>
              <w:bottom w:val="single" w:sz="4" w:space="0" w:color="auto"/>
              <w:right w:val="single" w:sz="4" w:space="0" w:color="auto"/>
            </w:tcBorders>
            <w:vAlign w:val="bottom"/>
          </w:tcPr>
          <w:p w:rsidR="00F06BB5" w:rsidRDefault="00F06BB5" w:rsidP="00F06BB5">
            <w:pPr>
              <w:widowControl w:val="0"/>
              <w:autoSpaceDE w:val="0"/>
              <w:autoSpaceDN w:val="0"/>
              <w:adjustRightInd w:val="0"/>
              <w:ind w:left="80"/>
            </w:pPr>
            <w:r>
              <w:t>578</w:t>
            </w:r>
          </w:p>
        </w:tc>
        <w:tc>
          <w:tcPr>
            <w:tcW w:w="5670" w:type="dxa"/>
            <w:tcBorders>
              <w:top w:val="single" w:sz="4" w:space="0" w:color="auto"/>
              <w:left w:val="single" w:sz="4" w:space="0" w:color="auto"/>
              <w:bottom w:val="single" w:sz="4" w:space="0" w:color="auto"/>
              <w:right w:val="single" w:sz="4" w:space="0" w:color="auto"/>
            </w:tcBorders>
            <w:vAlign w:val="bottom"/>
          </w:tcPr>
          <w:p w:rsidR="00F06BB5" w:rsidRDefault="00F06BB5" w:rsidP="00F06BB5">
            <w:pPr>
              <w:widowControl w:val="0"/>
              <w:autoSpaceDE w:val="0"/>
              <w:autoSpaceDN w:val="0"/>
              <w:adjustRightInd w:val="0"/>
              <w:ind w:left="80"/>
            </w:pPr>
            <w:r>
              <w:t>Material,Bens e Serviços de Distribuição Gratuita</w:t>
            </w:r>
          </w:p>
        </w:tc>
      </w:tr>
      <w:tr w:rsidR="00F06BB5" w:rsidRPr="00386B07" w:rsidTr="00F06BB5">
        <w:trPr>
          <w:trHeight w:val="246"/>
        </w:trPr>
        <w:tc>
          <w:tcPr>
            <w:tcW w:w="3828" w:type="dxa"/>
            <w:tcBorders>
              <w:top w:val="single" w:sz="4" w:space="0" w:color="auto"/>
              <w:left w:val="single" w:sz="4" w:space="0" w:color="auto"/>
              <w:bottom w:val="single" w:sz="4" w:space="0" w:color="auto"/>
              <w:right w:val="single" w:sz="4" w:space="0" w:color="auto"/>
            </w:tcBorders>
            <w:vAlign w:val="bottom"/>
          </w:tcPr>
          <w:p w:rsidR="00F06BB5" w:rsidRDefault="00F06BB5" w:rsidP="00F06BB5">
            <w:pPr>
              <w:widowControl w:val="0"/>
              <w:autoSpaceDE w:val="0"/>
              <w:autoSpaceDN w:val="0"/>
              <w:adjustRightInd w:val="0"/>
              <w:ind w:left="120"/>
            </w:pPr>
            <w:r>
              <w:t>Manutenção Vigilância em Saúde</w:t>
            </w:r>
          </w:p>
        </w:tc>
        <w:tc>
          <w:tcPr>
            <w:tcW w:w="992" w:type="dxa"/>
            <w:tcBorders>
              <w:top w:val="single" w:sz="4" w:space="0" w:color="auto"/>
              <w:left w:val="single" w:sz="4" w:space="0" w:color="auto"/>
              <w:bottom w:val="single" w:sz="4" w:space="0" w:color="auto"/>
              <w:right w:val="single" w:sz="4" w:space="0" w:color="auto"/>
            </w:tcBorders>
            <w:vAlign w:val="bottom"/>
          </w:tcPr>
          <w:p w:rsidR="00F06BB5" w:rsidRDefault="00F06BB5" w:rsidP="00F06BB5">
            <w:pPr>
              <w:widowControl w:val="0"/>
              <w:autoSpaceDE w:val="0"/>
              <w:autoSpaceDN w:val="0"/>
              <w:adjustRightInd w:val="0"/>
              <w:ind w:left="80"/>
            </w:pPr>
            <w:r>
              <w:t>714</w:t>
            </w:r>
          </w:p>
        </w:tc>
        <w:tc>
          <w:tcPr>
            <w:tcW w:w="5670" w:type="dxa"/>
            <w:tcBorders>
              <w:top w:val="single" w:sz="4" w:space="0" w:color="auto"/>
              <w:left w:val="single" w:sz="4" w:space="0" w:color="auto"/>
              <w:bottom w:val="single" w:sz="4" w:space="0" w:color="auto"/>
              <w:right w:val="single" w:sz="4" w:space="0" w:color="auto"/>
            </w:tcBorders>
            <w:vAlign w:val="bottom"/>
          </w:tcPr>
          <w:p w:rsidR="00F06BB5" w:rsidRDefault="00F06BB5" w:rsidP="00F06BB5">
            <w:pPr>
              <w:widowControl w:val="0"/>
              <w:autoSpaceDE w:val="0"/>
              <w:autoSpaceDN w:val="0"/>
              <w:adjustRightInd w:val="0"/>
              <w:ind w:left="80"/>
            </w:pPr>
            <w:r>
              <w:t>Material de consumo</w:t>
            </w:r>
          </w:p>
        </w:tc>
      </w:tr>
      <w:tr w:rsidR="00F06BB5" w:rsidRPr="00386B07" w:rsidTr="00F06BB5">
        <w:trPr>
          <w:trHeight w:val="246"/>
        </w:trPr>
        <w:tc>
          <w:tcPr>
            <w:tcW w:w="3828" w:type="dxa"/>
            <w:tcBorders>
              <w:top w:val="single" w:sz="4" w:space="0" w:color="auto"/>
              <w:left w:val="single" w:sz="4" w:space="0" w:color="auto"/>
              <w:bottom w:val="single" w:sz="4" w:space="0" w:color="auto"/>
              <w:right w:val="single" w:sz="4" w:space="0" w:color="auto"/>
            </w:tcBorders>
            <w:vAlign w:val="bottom"/>
          </w:tcPr>
          <w:p w:rsidR="00F06BB5" w:rsidRDefault="00F06BB5" w:rsidP="00F06BB5">
            <w:pPr>
              <w:widowControl w:val="0"/>
              <w:autoSpaceDE w:val="0"/>
              <w:autoSpaceDN w:val="0"/>
              <w:adjustRightInd w:val="0"/>
              <w:ind w:left="120"/>
            </w:pPr>
            <w:r>
              <w:t>Vigilância,Prevenção e Controle das DST/AIDS e Hepatites</w:t>
            </w:r>
          </w:p>
        </w:tc>
        <w:tc>
          <w:tcPr>
            <w:tcW w:w="992" w:type="dxa"/>
            <w:tcBorders>
              <w:top w:val="single" w:sz="4" w:space="0" w:color="auto"/>
              <w:left w:val="single" w:sz="4" w:space="0" w:color="auto"/>
              <w:bottom w:val="single" w:sz="4" w:space="0" w:color="auto"/>
              <w:right w:val="single" w:sz="4" w:space="0" w:color="auto"/>
            </w:tcBorders>
            <w:vAlign w:val="bottom"/>
          </w:tcPr>
          <w:p w:rsidR="00F06BB5" w:rsidRDefault="00F06BB5" w:rsidP="00F06BB5">
            <w:pPr>
              <w:widowControl w:val="0"/>
              <w:autoSpaceDE w:val="0"/>
              <w:autoSpaceDN w:val="0"/>
              <w:adjustRightInd w:val="0"/>
              <w:ind w:left="80"/>
            </w:pPr>
            <w:r>
              <w:t>735</w:t>
            </w:r>
          </w:p>
        </w:tc>
        <w:tc>
          <w:tcPr>
            <w:tcW w:w="5670" w:type="dxa"/>
            <w:tcBorders>
              <w:top w:val="single" w:sz="4" w:space="0" w:color="auto"/>
              <w:left w:val="single" w:sz="4" w:space="0" w:color="auto"/>
              <w:bottom w:val="single" w:sz="4" w:space="0" w:color="auto"/>
              <w:right w:val="single" w:sz="4" w:space="0" w:color="auto"/>
            </w:tcBorders>
            <w:vAlign w:val="bottom"/>
          </w:tcPr>
          <w:p w:rsidR="00F06BB5" w:rsidRDefault="00F06BB5" w:rsidP="00F06BB5">
            <w:pPr>
              <w:widowControl w:val="0"/>
              <w:autoSpaceDE w:val="0"/>
              <w:autoSpaceDN w:val="0"/>
              <w:adjustRightInd w:val="0"/>
              <w:ind w:left="80"/>
            </w:pPr>
            <w:r>
              <w:t>Material de Consumo</w:t>
            </w:r>
          </w:p>
        </w:tc>
      </w:tr>
      <w:tr w:rsidR="00F06BB5" w:rsidRPr="00386B07" w:rsidTr="00F06BB5">
        <w:trPr>
          <w:trHeight w:val="246"/>
        </w:trPr>
        <w:tc>
          <w:tcPr>
            <w:tcW w:w="3828" w:type="dxa"/>
            <w:tcBorders>
              <w:top w:val="single" w:sz="4" w:space="0" w:color="auto"/>
              <w:left w:val="single" w:sz="4" w:space="0" w:color="auto"/>
              <w:bottom w:val="single" w:sz="4" w:space="0" w:color="auto"/>
              <w:right w:val="single" w:sz="4" w:space="0" w:color="auto"/>
            </w:tcBorders>
            <w:vAlign w:val="bottom"/>
          </w:tcPr>
          <w:p w:rsidR="00F06BB5" w:rsidRDefault="00F06BB5" w:rsidP="00F06BB5">
            <w:pPr>
              <w:widowControl w:val="0"/>
              <w:autoSpaceDE w:val="0"/>
              <w:autoSpaceDN w:val="0"/>
              <w:adjustRightInd w:val="0"/>
              <w:ind w:left="120"/>
            </w:pPr>
            <w:r>
              <w:t>Produção Própria</w:t>
            </w:r>
          </w:p>
        </w:tc>
        <w:tc>
          <w:tcPr>
            <w:tcW w:w="992" w:type="dxa"/>
            <w:tcBorders>
              <w:top w:val="single" w:sz="4" w:space="0" w:color="auto"/>
              <w:left w:val="single" w:sz="4" w:space="0" w:color="auto"/>
              <w:bottom w:val="single" w:sz="4" w:space="0" w:color="auto"/>
              <w:right w:val="single" w:sz="4" w:space="0" w:color="auto"/>
            </w:tcBorders>
            <w:vAlign w:val="bottom"/>
          </w:tcPr>
          <w:p w:rsidR="00F06BB5" w:rsidRDefault="00F06BB5" w:rsidP="00F06BB5">
            <w:pPr>
              <w:widowControl w:val="0"/>
              <w:autoSpaceDE w:val="0"/>
              <w:autoSpaceDN w:val="0"/>
              <w:adjustRightInd w:val="0"/>
              <w:ind w:left="80"/>
            </w:pPr>
            <w:r>
              <w:t>824</w:t>
            </w:r>
          </w:p>
        </w:tc>
        <w:tc>
          <w:tcPr>
            <w:tcW w:w="5670" w:type="dxa"/>
            <w:tcBorders>
              <w:top w:val="single" w:sz="4" w:space="0" w:color="auto"/>
              <w:left w:val="single" w:sz="4" w:space="0" w:color="auto"/>
              <w:bottom w:val="single" w:sz="4" w:space="0" w:color="auto"/>
              <w:right w:val="single" w:sz="4" w:space="0" w:color="auto"/>
            </w:tcBorders>
            <w:vAlign w:val="bottom"/>
          </w:tcPr>
          <w:p w:rsidR="00F06BB5" w:rsidRDefault="00F06BB5" w:rsidP="00F06BB5">
            <w:pPr>
              <w:widowControl w:val="0"/>
              <w:autoSpaceDE w:val="0"/>
              <w:autoSpaceDN w:val="0"/>
              <w:adjustRightInd w:val="0"/>
              <w:ind w:left="80"/>
            </w:pPr>
            <w:r>
              <w:t>Material de consumo</w:t>
            </w:r>
          </w:p>
        </w:tc>
      </w:tr>
    </w:tbl>
    <w:p w:rsidR="00F06BB5" w:rsidRPr="00386B07" w:rsidRDefault="00F06BB5" w:rsidP="00F06BB5">
      <w:pPr>
        <w:widowControl w:val="0"/>
        <w:autoSpaceDE w:val="0"/>
        <w:autoSpaceDN w:val="0"/>
        <w:adjustRightInd w:val="0"/>
      </w:pPr>
    </w:p>
    <w:p w:rsidR="00F06BB5" w:rsidRPr="00386B07" w:rsidRDefault="00F06BB5" w:rsidP="00F06BB5">
      <w:pPr>
        <w:widowControl w:val="0"/>
        <w:autoSpaceDE w:val="0"/>
        <w:autoSpaceDN w:val="0"/>
        <w:adjustRightInd w:val="0"/>
      </w:pPr>
    </w:p>
    <w:p w:rsidR="00F06BB5" w:rsidRPr="00386B07" w:rsidRDefault="00F06BB5" w:rsidP="00F06BB5">
      <w:pPr>
        <w:pBdr>
          <w:top w:val="single" w:sz="4" w:space="1" w:color="auto"/>
          <w:bottom w:val="single" w:sz="4" w:space="1" w:color="auto"/>
        </w:pBdr>
        <w:shd w:val="clear" w:color="auto" w:fill="D9D9D9"/>
        <w:tabs>
          <w:tab w:val="left" w:pos="6615"/>
        </w:tabs>
        <w:jc w:val="both"/>
        <w:rPr>
          <w:b/>
        </w:rPr>
      </w:pPr>
      <w:r w:rsidRPr="00386B07">
        <w:rPr>
          <w:b/>
        </w:rPr>
        <w:t>11- DO PAGAMENTO:</w:t>
      </w:r>
    </w:p>
    <w:p w:rsidR="00F06BB5" w:rsidRPr="00386B07" w:rsidRDefault="00EA4E7D" w:rsidP="00F06BB5">
      <w:pPr>
        <w:widowControl w:val="0"/>
        <w:autoSpaceDE w:val="0"/>
        <w:autoSpaceDN w:val="0"/>
        <w:adjustRightInd w:val="0"/>
      </w:pPr>
      <w:r>
        <w:rPr>
          <w:noProof/>
        </w:rPr>
        <w:pict>
          <v:rect id="Rectangle 101" o:spid="_x0000_s1027" style="position:absolute;margin-left:6in;margin-top:-.7pt;width:1pt;height:.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xLdAIAAPoEAAAOAAAAZHJzL2Uyb0RvYy54bWysVNuO0zAQfUfiHyy/t7kovSTadLXbUoRU&#10;YMXCB7i201g4trHdpgvi3xk7benCywrRB9eTGR+fmTPjm9tjJ9GBWye0qnE2TjHiimom1K7GXz6v&#10;R3OMnCeKEakVr/ETd/h28frVTW8qnutWS8YtAhDlqt7UuPXeVEniaMs74sbacAXORtuOeDDtLmGW&#10;9IDeySRP02nSa8uM1ZQ7B19XgxMvIn7TcOo/No3jHskaAzcfVxvXbViTxQ2pdpaYVtATDfIPLDoi&#10;FFx6gVoRT9Deir+gOkGtdrrxY6q7RDeNoDzmANlk6R/ZPLbE8JgLFMeZS5nc/4OlHw4PFgkG2mGk&#10;SAcSfYKiEbWTHGVpFgrUG1dB3KN5sCFFZzaafnVI6WULcfzOWt23nDCgFeOTZweC4eAo2vbvNQN8&#10;svc61urY2C4AQhXQMUrydJGEHz2i8DHLZynoRsGT5el0EvgkpDofNdb5t1x3KGxqbIF6hCaHjfND&#10;6DkkUtdSsLWQMhp2t11Kiw4k9Eb8ndDddZhUIVjpcGxAHL4AQ7gj+ALXqPWPMsuL9D4vR+vpfDYq&#10;1sVkVM7S+SjNyvtymhZlsVr/DASzomoFY1xthOLnvsuKl+l6moChY2Lnob7G5SSfxNyfsXcvS7IT&#10;HsZQiq7G80slSBVUfaMYpE0qT4Qc9slz+lEQqMH5P1Yl9kCQfWifrWZP0AJWg0ggJzwYsGm1/Y5R&#10;D8NXY/dtTyzHSL5T0EZlVhRhWqNRTGY5GPbas732EEUBqsYeo2G79MOE740VuxZuymJhlL6D1mtE&#10;bIzQlgMr4B0MGLCYwekxCBN8bceo30/W4hcAAAD//wMAUEsDBBQABgAIAAAAIQAIqvwR3gAAAAcB&#10;AAAPAAAAZHJzL2Rvd25yZXYueG1sTI/BTsMwEETvSPyDtUjcWqdVGoU0m4oicUSihQO9OfE2iRqv&#10;g+22ga/HnOC4s6OZN+VmMoO4kPO9ZYTFPAFB3Fjdc4vw/vY8y0H4oFirwTIhfJGHTXV7U6pC2yvv&#10;6LIPrYgh7AuF0IUwFlL6piOj/NyOxPF3tM6oEE/XSu3UNYabQS6TJJNG9RwbOjXSU0fNaX82CNuH&#10;fPv5mvLL964+0OGjPq2WLkG8v5se1yACTeHPDL/4ER2qyFTbM2svBoQ8S+OWgDBbpCCiIc+yKNQI&#10;K5BVKf/zVz8AAAD//wMAUEsBAi0AFAAGAAgAAAAhALaDOJL+AAAA4QEAABMAAAAAAAAAAAAAAAAA&#10;AAAAAFtDb250ZW50X1R5cGVzXS54bWxQSwECLQAUAAYACAAAACEAOP0h/9YAAACUAQAACwAAAAAA&#10;AAAAAAAAAAAvAQAAX3JlbHMvLnJlbHNQSwECLQAUAAYACAAAACEAygo8S3QCAAD6BAAADgAAAAAA&#10;AAAAAAAAAAAuAgAAZHJzL2Uyb0RvYy54bWxQSwECLQAUAAYACAAAACEACKr8Ed4AAAAHAQAADwAA&#10;AAAAAAAAAAAAAADOBAAAZHJzL2Rvd25yZXYueG1sUEsFBgAAAAAEAAQA8wAAANkFAAAAAA==&#10;" o:allowincell="f" fillcolor="black" stroked="f"/>
        </w:pict>
      </w:r>
    </w:p>
    <w:p w:rsidR="00F06BB5" w:rsidRPr="00386B07" w:rsidRDefault="00F06BB5" w:rsidP="00F06BB5">
      <w:pPr>
        <w:widowControl w:val="0"/>
        <w:overflowPunct w:val="0"/>
        <w:autoSpaceDE w:val="0"/>
        <w:autoSpaceDN w:val="0"/>
        <w:adjustRightInd w:val="0"/>
        <w:ind w:left="560" w:right="160"/>
      </w:pPr>
      <w:r w:rsidRPr="00386B07">
        <w:t>O pagamento será efetuado até trinta (30) dias após a emissão da nota fiscal pelo fornecedor.</w:t>
      </w:r>
    </w:p>
    <w:p w:rsidR="00F06BB5" w:rsidRPr="00386B07" w:rsidRDefault="00F06BB5" w:rsidP="00F06BB5">
      <w:pPr>
        <w:widowControl w:val="0"/>
        <w:autoSpaceDE w:val="0"/>
        <w:autoSpaceDN w:val="0"/>
        <w:adjustRightInd w:val="0"/>
      </w:pPr>
    </w:p>
    <w:p w:rsidR="00F06BB5" w:rsidRPr="00386B07" w:rsidRDefault="00F06BB5" w:rsidP="00F06BB5">
      <w:pPr>
        <w:widowControl w:val="0"/>
        <w:autoSpaceDE w:val="0"/>
        <w:autoSpaceDN w:val="0"/>
        <w:adjustRightInd w:val="0"/>
      </w:pPr>
    </w:p>
    <w:p w:rsidR="00F06BB5" w:rsidRPr="00386B07" w:rsidRDefault="00F06BB5" w:rsidP="00F06BB5">
      <w:pPr>
        <w:widowControl w:val="0"/>
        <w:autoSpaceDE w:val="0"/>
        <w:autoSpaceDN w:val="0"/>
        <w:adjustRightInd w:val="0"/>
      </w:pPr>
    </w:p>
    <w:p w:rsidR="00F06BB5" w:rsidRDefault="00F06BB5" w:rsidP="00F06BB5">
      <w:pPr>
        <w:widowControl w:val="0"/>
        <w:autoSpaceDE w:val="0"/>
        <w:autoSpaceDN w:val="0"/>
        <w:adjustRightInd w:val="0"/>
        <w:jc w:val="center"/>
      </w:pPr>
      <w:r>
        <w:t>Luiz Fernando F. Ribeiro</w:t>
      </w:r>
    </w:p>
    <w:p w:rsidR="00F06BB5" w:rsidRDefault="00F06BB5" w:rsidP="00F06BB5">
      <w:pPr>
        <w:widowControl w:val="0"/>
        <w:autoSpaceDE w:val="0"/>
        <w:autoSpaceDN w:val="0"/>
        <w:adjustRightInd w:val="0"/>
        <w:jc w:val="center"/>
      </w:pPr>
      <w:r>
        <w:t>Secretário Municipal de Saúde</w:t>
      </w:r>
    </w:p>
    <w:p w:rsidR="00F06BB5" w:rsidRPr="00386B07" w:rsidRDefault="00F06BB5" w:rsidP="00F06BB5">
      <w:pPr>
        <w:widowControl w:val="0"/>
        <w:autoSpaceDE w:val="0"/>
        <w:autoSpaceDN w:val="0"/>
        <w:adjustRightInd w:val="0"/>
        <w:jc w:val="center"/>
      </w:pPr>
      <w:r>
        <w:t>Pouso Alegre/MG</w:t>
      </w:r>
    </w:p>
    <w:p w:rsidR="00F06BB5" w:rsidRPr="00386B07" w:rsidRDefault="00F06BB5" w:rsidP="00F06BB5"/>
    <w:p w:rsidR="00213F1F" w:rsidRDefault="00213F1F" w:rsidP="00213F1F">
      <w:pPr>
        <w:pStyle w:val="Corpodetexto"/>
      </w:pPr>
    </w:p>
    <w:p w:rsidR="00213F1F" w:rsidRPr="009E5F0B" w:rsidRDefault="00213F1F" w:rsidP="009E5F0B"/>
    <w:p w:rsidR="00F670B1" w:rsidRDefault="00F670B1">
      <w:pPr>
        <w:rPr>
          <w:b/>
          <w:bCs/>
        </w:rPr>
      </w:pPr>
      <w:r>
        <w:rPr>
          <w:b/>
          <w:bCs/>
        </w:rPr>
        <w:br w:type="page"/>
      </w:r>
    </w:p>
    <w:p w:rsidR="00C14DCD" w:rsidRPr="000D2425" w:rsidRDefault="00C14DCD" w:rsidP="00C14DCD">
      <w:pPr>
        <w:pStyle w:val="Cabealho"/>
        <w:rPr>
          <w:b/>
          <w:bCs/>
        </w:rPr>
      </w:pPr>
    </w:p>
    <w:p w:rsidR="00BF08C4" w:rsidRPr="00A60088" w:rsidRDefault="007075DA" w:rsidP="002E1A05">
      <w:pPr>
        <w:jc w:val="center"/>
        <w:rPr>
          <w:rFonts w:ascii="Arial" w:hAnsi="Arial" w:cs="Arial"/>
          <w:b/>
          <w:iCs/>
          <w:sz w:val="22"/>
          <w:szCs w:val="22"/>
          <w:u w:val="single"/>
        </w:rPr>
      </w:pPr>
      <w:r>
        <w:rPr>
          <w:rFonts w:ascii="Arial" w:hAnsi="Arial" w:cs="Arial"/>
          <w:b/>
          <w:iCs/>
          <w:sz w:val="22"/>
          <w:szCs w:val="22"/>
          <w:u w:val="single"/>
        </w:rPr>
        <w:t>AN</w:t>
      </w:r>
      <w:r w:rsidR="00BF08C4" w:rsidRPr="00A60088">
        <w:rPr>
          <w:rFonts w:ascii="Arial" w:hAnsi="Arial" w:cs="Arial"/>
          <w:b/>
          <w:iCs/>
          <w:sz w:val="22"/>
          <w:szCs w:val="22"/>
          <w:u w:val="single"/>
        </w:rPr>
        <w:t>EXO III</w:t>
      </w:r>
    </w:p>
    <w:p w:rsidR="00BF08C4" w:rsidRPr="00A60088" w:rsidRDefault="00BF08C4" w:rsidP="002E1A05">
      <w:pPr>
        <w:pStyle w:val="Ttulo5"/>
        <w:spacing w:before="0" w:after="0"/>
        <w:rPr>
          <w:rFonts w:ascii="Arial" w:hAnsi="Arial" w:cs="Arial"/>
          <w:sz w:val="22"/>
          <w:szCs w:val="22"/>
        </w:rPr>
      </w:pPr>
    </w:p>
    <w:p w:rsidR="00BF08C4" w:rsidRPr="00A60088" w:rsidRDefault="00BF08C4" w:rsidP="002E1A05">
      <w:pPr>
        <w:pStyle w:val="Ttulo5"/>
        <w:spacing w:before="0" w:after="0"/>
        <w:jc w:val="center"/>
        <w:rPr>
          <w:rFonts w:ascii="Arial" w:hAnsi="Arial" w:cs="Arial"/>
          <w:b w:val="0"/>
          <w:bCs w:val="0"/>
          <w:sz w:val="22"/>
          <w:szCs w:val="22"/>
        </w:rPr>
      </w:pPr>
      <w:r w:rsidRPr="00A60088">
        <w:rPr>
          <w:rFonts w:ascii="Arial" w:hAnsi="Arial" w:cs="Arial"/>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sz w:val="22"/>
          <w:szCs w:val="22"/>
        </w:rPr>
      </w:pPr>
      <w:r w:rsidRPr="00A60088">
        <w:rPr>
          <w:rFonts w:ascii="Arial" w:hAnsi="Arial" w:cs="Arial"/>
          <w:sz w:val="22"/>
          <w:szCs w:val="22"/>
        </w:rPr>
        <w:t>A empresa.....</w:t>
      </w:r>
      <w:r w:rsidR="00221349">
        <w:rPr>
          <w:rFonts w:ascii="Arial" w:hAnsi="Arial" w:cs="Arial"/>
          <w:sz w:val="22"/>
          <w:szCs w:val="22"/>
        </w:rPr>
        <w:t>.....</w:t>
      </w:r>
      <w:r w:rsidR="008B51EC">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estabelecida na .....</w:t>
      </w:r>
      <w:r w:rsidR="00221349">
        <w:rPr>
          <w:rFonts w:ascii="Arial" w:hAnsi="Arial" w:cs="Arial"/>
          <w:sz w:val="22"/>
          <w:szCs w:val="22"/>
        </w:rPr>
        <w:t>.......................................</w:t>
      </w:r>
      <w:r w:rsidRPr="00A60088">
        <w:rPr>
          <w:rFonts w:ascii="Arial" w:hAnsi="Arial" w:cs="Arial"/>
          <w:sz w:val="22"/>
          <w:szCs w:val="22"/>
        </w:rPr>
        <w:t>.......</w:t>
      </w:r>
      <w:r w:rsidR="008B51EC">
        <w:rPr>
          <w:rFonts w:ascii="Arial" w:hAnsi="Arial" w:cs="Arial"/>
          <w:sz w:val="22"/>
          <w:szCs w:val="22"/>
        </w:rPr>
        <w:t>............</w:t>
      </w:r>
      <w:r w:rsidRPr="00A60088">
        <w:rPr>
          <w:rFonts w:ascii="Arial" w:hAnsi="Arial" w:cs="Arial"/>
          <w:sz w:val="22"/>
          <w:szCs w:val="22"/>
        </w:rPr>
        <w:t xml:space="preserve">......, inscrita no CNPJ/MF sob o nº </w:t>
      </w:r>
      <w:r w:rsidR="00221349">
        <w:rPr>
          <w:rFonts w:ascii="Arial" w:hAnsi="Arial" w:cs="Arial"/>
          <w:sz w:val="22"/>
          <w:szCs w:val="22"/>
        </w:rPr>
        <w:t>...............................................</w:t>
      </w:r>
      <w:r w:rsidRPr="00A60088">
        <w:rPr>
          <w:rFonts w:ascii="Arial" w:hAnsi="Arial" w:cs="Arial"/>
          <w:sz w:val="22"/>
          <w:szCs w:val="22"/>
        </w:rPr>
        <w:t>............., propõe fornecer à Prefeitura do Município de Pouso Alegre</w:t>
      </w:r>
      <w:r w:rsidR="00221349">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9E5F0B" w:rsidRDefault="009E5F0B" w:rsidP="00C778CC">
      <w:pPr>
        <w:pStyle w:val="Corpodetexto"/>
        <w:spacing w:after="0"/>
        <w:jc w:val="both"/>
        <w:rPr>
          <w:rFonts w:ascii="Arial" w:hAnsi="Arial" w:cs="Arial"/>
          <w:sz w:val="22"/>
          <w:szCs w:val="22"/>
        </w:rPr>
      </w:pPr>
    </w:p>
    <w:p w:rsidR="003070ED" w:rsidRPr="00B45445" w:rsidRDefault="003070ED">
      <w:pPr>
        <w:rPr>
          <w:rFonts w:ascii="Arial" w:hAnsi="Arial" w:cs="Arial"/>
          <w:b/>
          <w:sz w:val="16"/>
          <w:szCs w:val="16"/>
        </w:rPr>
      </w:pPr>
    </w:p>
    <w:tbl>
      <w:tblPr>
        <w:tblpPr w:leftFromText="141" w:rightFromText="141" w:vertAnchor="text" w:tblpX="-1238" w:tblpY="1"/>
        <w:tblOverlap w:val="never"/>
        <w:tblW w:w="11209" w:type="dxa"/>
        <w:tblLayout w:type="fixed"/>
        <w:tblCellMar>
          <w:left w:w="0" w:type="dxa"/>
          <w:right w:w="0" w:type="dxa"/>
        </w:tblCellMar>
        <w:tblLook w:val="0000"/>
      </w:tblPr>
      <w:tblGrid>
        <w:gridCol w:w="334"/>
        <w:gridCol w:w="4921"/>
        <w:gridCol w:w="851"/>
        <w:gridCol w:w="708"/>
        <w:gridCol w:w="567"/>
        <w:gridCol w:w="709"/>
        <w:gridCol w:w="992"/>
        <w:gridCol w:w="1276"/>
        <w:gridCol w:w="851"/>
      </w:tblGrid>
      <w:tr w:rsidR="00B45445" w:rsidRPr="00B45445" w:rsidTr="00B45445">
        <w:trPr>
          <w:trHeight w:val="251"/>
        </w:trPr>
        <w:tc>
          <w:tcPr>
            <w:tcW w:w="334" w:type="dxa"/>
            <w:tcBorders>
              <w:top w:val="single" w:sz="8" w:space="0" w:color="auto"/>
              <w:left w:val="single" w:sz="8" w:space="0" w:color="auto"/>
              <w:bottom w:val="single" w:sz="8" w:space="0" w:color="auto"/>
              <w:right w:val="single" w:sz="8" w:space="0" w:color="auto"/>
            </w:tcBorders>
          </w:tcPr>
          <w:p w:rsidR="00B45445" w:rsidRPr="00F06BB5" w:rsidRDefault="00B45445" w:rsidP="00B45445">
            <w:pPr>
              <w:widowControl w:val="0"/>
              <w:autoSpaceDE w:val="0"/>
              <w:autoSpaceDN w:val="0"/>
              <w:adjustRightInd w:val="0"/>
              <w:jc w:val="center"/>
              <w:rPr>
                <w:rFonts w:ascii="Arial" w:hAnsi="Arial" w:cs="Arial"/>
                <w:b/>
                <w:sz w:val="16"/>
                <w:szCs w:val="16"/>
              </w:rPr>
            </w:pPr>
            <w:r w:rsidRPr="00B45445">
              <w:rPr>
                <w:rFonts w:ascii="Arial" w:hAnsi="Arial" w:cs="Arial"/>
                <w:b/>
                <w:sz w:val="16"/>
                <w:szCs w:val="16"/>
              </w:rPr>
              <w:t>Item</w:t>
            </w:r>
          </w:p>
        </w:tc>
        <w:tc>
          <w:tcPr>
            <w:tcW w:w="4921" w:type="dxa"/>
            <w:tcBorders>
              <w:top w:val="single" w:sz="8" w:space="0" w:color="auto"/>
              <w:left w:val="nil"/>
              <w:bottom w:val="single" w:sz="8" w:space="0" w:color="auto"/>
              <w:right w:val="single" w:sz="8" w:space="0" w:color="auto"/>
            </w:tcBorders>
          </w:tcPr>
          <w:p w:rsidR="00B45445" w:rsidRPr="00F06BB5" w:rsidRDefault="00B45445" w:rsidP="00B45445">
            <w:pPr>
              <w:widowControl w:val="0"/>
              <w:tabs>
                <w:tab w:val="left" w:pos="5639"/>
              </w:tabs>
              <w:autoSpaceDE w:val="0"/>
              <w:autoSpaceDN w:val="0"/>
              <w:adjustRightInd w:val="0"/>
              <w:ind w:left="1520"/>
              <w:rPr>
                <w:rFonts w:ascii="Arial" w:hAnsi="Arial" w:cs="Arial"/>
                <w:b/>
                <w:sz w:val="16"/>
                <w:szCs w:val="16"/>
              </w:rPr>
            </w:pPr>
            <w:r w:rsidRPr="00F06BB5">
              <w:rPr>
                <w:rFonts w:ascii="Arial" w:hAnsi="Arial" w:cs="Arial"/>
                <w:b/>
                <w:sz w:val="16"/>
                <w:szCs w:val="16"/>
              </w:rPr>
              <w:t>Descrição</w:t>
            </w:r>
          </w:p>
        </w:tc>
        <w:tc>
          <w:tcPr>
            <w:tcW w:w="851" w:type="dxa"/>
            <w:tcBorders>
              <w:top w:val="single" w:sz="8" w:space="0" w:color="auto"/>
              <w:left w:val="nil"/>
              <w:bottom w:val="single" w:sz="8" w:space="0" w:color="auto"/>
              <w:right w:val="single" w:sz="8" w:space="0" w:color="auto"/>
            </w:tcBorders>
          </w:tcPr>
          <w:p w:rsidR="00B45445" w:rsidRPr="00F06BB5" w:rsidRDefault="00B45445" w:rsidP="00B45445">
            <w:pPr>
              <w:widowControl w:val="0"/>
              <w:autoSpaceDE w:val="0"/>
              <w:autoSpaceDN w:val="0"/>
              <w:adjustRightInd w:val="0"/>
              <w:jc w:val="center"/>
              <w:rPr>
                <w:rFonts w:ascii="Arial" w:hAnsi="Arial" w:cs="Arial"/>
                <w:b/>
                <w:sz w:val="16"/>
                <w:szCs w:val="16"/>
              </w:rPr>
            </w:pPr>
            <w:r w:rsidRPr="00F06BB5">
              <w:rPr>
                <w:rFonts w:ascii="Arial" w:hAnsi="Arial" w:cs="Arial"/>
                <w:b/>
                <w:sz w:val="16"/>
                <w:szCs w:val="16"/>
              </w:rPr>
              <w:t>Formato</w:t>
            </w:r>
          </w:p>
        </w:tc>
        <w:tc>
          <w:tcPr>
            <w:tcW w:w="708" w:type="dxa"/>
            <w:tcBorders>
              <w:top w:val="single" w:sz="8" w:space="0" w:color="auto"/>
              <w:left w:val="nil"/>
              <w:bottom w:val="single" w:sz="8" w:space="0" w:color="auto"/>
              <w:right w:val="single" w:sz="8" w:space="0" w:color="auto"/>
            </w:tcBorders>
          </w:tcPr>
          <w:p w:rsidR="00B45445" w:rsidRPr="00F06BB5" w:rsidRDefault="00B45445" w:rsidP="00B45445">
            <w:pPr>
              <w:widowControl w:val="0"/>
              <w:autoSpaceDE w:val="0"/>
              <w:autoSpaceDN w:val="0"/>
              <w:adjustRightInd w:val="0"/>
              <w:jc w:val="center"/>
              <w:rPr>
                <w:rFonts w:ascii="Arial" w:hAnsi="Arial" w:cs="Arial"/>
                <w:b/>
                <w:sz w:val="16"/>
                <w:szCs w:val="16"/>
              </w:rPr>
            </w:pPr>
            <w:r w:rsidRPr="00F06BB5">
              <w:rPr>
                <w:rFonts w:ascii="Arial" w:hAnsi="Arial" w:cs="Arial"/>
                <w:b/>
                <w:sz w:val="16"/>
                <w:szCs w:val="16"/>
              </w:rPr>
              <w:t>UN</w:t>
            </w:r>
          </w:p>
        </w:tc>
        <w:tc>
          <w:tcPr>
            <w:tcW w:w="567" w:type="dxa"/>
            <w:tcBorders>
              <w:top w:val="single" w:sz="8" w:space="0" w:color="auto"/>
              <w:left w:val="nil"/>
              <w:bottom w:val="single" w:sz="8" w:space="0" w:color="auto"/>
              <w:right w:val="single" w:sz="8" w:space="0" w:color="auto"/>
            </w:tcBorders>
          </w:tcPr>
          <w:p w:rsidR="00B45445" w:rsidRPr="00F06BB5" w:rsidRDefault="00B45445" w:rsidP="00B45445">
            <w:pPr>
              <w:widowControl w:val="0"/>
              <w:autoSpaceDE w:val="0"/>
              <w:autoSpaceDN w:val="0"/>
              <w:adjustRightInd w:val="0"/>
              <w:jc w:val="center"/>
              <w:rPr>
                <w:rFonts w:ascii="Arial" w:hAnsi="Arial" w:cs="Arial"/>
                <w:b/>
                <w:sz w:val="16"/>
                <w:szCs w:val="16"/>
              </w:rPr>
            </w:pPr>
            <w:r w:rsidRPr="00B45445">
              <w:rPr>
                <w:rFonts w:ascii="Arial" w:hAnsi="Arial" w:cs="Arial"/>
                <w:b/>
                <w:sz w:val="16"/>
                <w:szCs w:val="16"/>
              </w:rPr>
              <w:t>U/E</w:t>
            </w:r>
          </w:p>
        </w:tc>
        <w:tc>
          <w:tcPr>
            <w:tcW w:w="709" w:type="dxa"/>
            <w:tcBorders>
              <w:top w:val="single" w:sz="8" w:space="0" w:color="auto"/>
              <w:left w:val="nil"/>
              <w:bottom w:val="single" w:sz="8" w:space="0" w:color="auto"/>
              <w:right w:val="single" w:sz="4" w:space="0" w:color="auto"/>
            </w:tcBorders>
          </w:tcPr>
          <w:p w:rsidR="00B45445" w:rsidRPr="00F06BB5" w:rsidRDefault="00B45445" w:rsidP="00B45445">
            <w:pPr>
              <w:widowControl w:val="0"/>
              <w:autoSpaceDE w:val="0"/>
              <w:autoSpaceDN w:val="0"/>
              <w:adjustRightInd w:val="0"/>
              <w:jc w:val="center"/>
              <w:rPr>
                <w:rFonts w:ascii="Arial" w:hAnsi="Arial" w:cs="Arial"/>
                <w:b/>
                <w:sz w:val="16"/>
                <w:szCs w:val="16"/>
              </w:rPr>
            </w:pPr>
            <w:r>
              <w:rPr>
                <w:rFonts w:ascii="Arial" w:hAnsi="Arial" w:cs="Arial"/>
                <w:b/>
                <w:sz w:val="16"/>
                <w:szCs w:val="16"/>
              </w:rPr>
              <w:t>Quant.</w:t>
            </w:r>
          </w:p>
        </w:tc>
        <w:tc>
          <w:tcPr>
            <w:tcW w:w="992" w:type="dxa"/>
            <w:tcBorders>
              <w:top w:val="single" w:sz="4" w:space="0" w:color="auto"/>
              <w:left w:val="single" w:sz="4" w:space="0" w:color="auto"/>
              <w:bottom w:val="single" w:sz="4" w:space="0" w:color="auto"/>
              <w:right w:val="single" w:sz="4" w:space="0" w:color="auto"/>
            </w:tcBorders>
          </w:tcPr>
          <w:p w:rsidR="00B45445" w:rsidRPr="00B45445" w:rsidRDefault="00B45445" w:rsidP="00B45445">
            <w:pPr>
              <w:widowControl w:val="0"/>
              <w:autoSpaceDE w:val="0"/>
              <w:autoSpaceDN w:val="0"/>
              <w:adjustRightInd w:val="0"/>
              <w:jc w:val="center"/>
              <w:rPr>
                <w:rFonts w:ascii="Arial" w:hAnsi="Arial" w:cs="Arial"/>
                <w:b/>
                <w:sz w:val="16"/>
                <w:szCs w:val="16"/>
              </w:rPr>
            </w:pPr>
            <w:r w:rsidRPr="00B45445">
              <w:rPr>
                <w:rFonts w:ascii="Arial" w:hAnsi="Arial" w:cs="Arial"/>
                <w:b/>
                <w:sz w:val="16"/>
                <w:szCs w:val="16"/>
              </w:rPr>
              <w:t>Marca</w:t>
            </w:r>
          </w:p>
        </w:tc>
        <w:tc>
          <w:tcPr>
            <w:tcW w:w="1276" w:type="dxa"/>
            <w:tcBorders>
              <w:top w:val="single" w:sz="4" w:space="0" w:color="auto"/>
              <w:left w:val="single" w:sz="4" w:space="0" w:color="auto"/>
              <w:bottom w:val="single" w:sz="4" w:space="0" w:color="auto"/>
              <w:right w:val="single" w:sz="4" w:space="0" w:color="auto"/>
            </w:tcBorders>
          </w:tcPr>
          <w:p w:rsidR="00B45445" w:rsidRPr="00B45445" w:rsidRDefault="00B45445" w:rsidP="00B45445">
            <w:pPr>
              <w:widowControl w:val="0"/>
              <w:autoSpaceDE w:val="0"/>
              <w:autoSpaceDN w:val="0"/>
              <w:adjustRightInd w:val="0"/>
              <w:jc w:val="center"/>
              <w:rPr>
                <w:rFonts w:ascii="Arial" w:hAnsi="Arial" w:cs="Arial"/>
                <w:b/>
                <w:sz w:val="16"/>
                <w:szCs w:val="16"/>
              </w:rPr>
            </w:pPr>
            <w:r w:rsidRPr="00B45445">
              <w:rPr>
                <w:rFonts w:ascii="Arial" w:hAnsi="Arial" w:cs="Arial"/>
                <w:b/>
                <w:sz w:val="16"/>
                <w:szCs w:val="16"/>
              </w:rPr>
              <w:t>Valor Unitário (R$)</w:t>
            </w:r>
          </w:p>
        </w:tc>
        <w:tc>
          <w:tcPr>
            <w:tcW w:w="851" w:type="dxa"/>
            <w:tcBorders>
              <w:top w:val="single" w:sz="4" w:space="0" w:color="auto"/>
              <w:left w:val="single" w:sz="4" w:space="0" w:color="auto"/>
              <w:bottom w:val="single" w:sz="4" w:space="0" w:color="auto"/>
              <w:right w:val="single" w:sz="4" w:space="0" w:color="auto"/>
            </w:tcBorders>
          </w:tcPr>
          <w:p w:rsidR="00B45445" w:rsidRPr="00B45445" w:rsidRDefault="00B45445" w:rsidP="00B45445">
            <w:pPr>
              <w:widowControl w:val="0"/>
              <w:autoSpaceDE w:val="0"/>
              <w:autoSpaceDN w:val="0"/>
              <w:adjustRightInd w:val="0"/>
              <w:jc w:val="center"/>
              <w:rPr>
                <w:rFonts w:ascii="Arial" w:hAnsi="Arial" w:cs="Arial"/>
                <w:b/>
                <w:sz w:val="16"/>
                <w:szCs w:val="16"/>
              </w:rPr>
            </w:pPr>
            <w:r w:rsidRPr="00B45445">
              <w:rPr>
                <w:rFonts w:ascii="Arial" w:hAnsi="Arial" w:cs="Arial"/>
                <w:b/>
                <w:sz w:val="16"/>
                <w:szCs w:val="16"/>
              </w:rPr>
              <w:t>Valor Total (R$)</w:t>
            </w:r>
          </w:p>
        </w:tc>
      </w:tr>
      <w:tr w:rsidR="00B45445" w:rsidRPr="00F06BB5" w:rsidTr="00B45445">
        <w:trPr>
          <w:trHeight w:val="190"/>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ALCOOL EM GEL NEUTRO/ PARA A ANTISSEPSIA DAS MÃOS – com no mínimo 430g</w:t>
            </w:r>
            <w:r w:rsidRPr="00F06BB5">
              <w:rPr>
                <w:rFonts w:ascii="Arial" w:hAnsi="Arial" w:cs="Arial"/>
                <w:color w:val="000000" w:themeColor="text1"/>
                <w:sz w:val="16"/>
                <w:szCs w:val="16"/>
              </w:rPr>
              <w:t xml:space="preserve"> //</w:t>
            </w:r>
          </w:p>
          <w:p w:rsidR="00B45445" w:rsidRPr="00F06BB5" w:rsidRDefault="00B45445" w:rsidP="00B45445">
            <w:pPr>
              <w:widowControl w:val="0"/>
              <w:tabs>
                <w:tab w:val="left" w:pos="5639"/>
              </w:tabs>
              <w:autoSpaceDE w:val="0"/>
              <w:autoSpaceDN w:val="0"/>
              <w:adjustRightInd w:val="0"/>
              <w:jc w:val="both"/>
              <w:rPr>
                <w:rFonts w:ascii="Arial" w:hAnsi="Arial" w:cs="Arial"/>
                <w:color w:val="000000" w:themeColor="text1"/>
                <w:sz w:val="16"/>
                <w:szCs w:val="16"/>
              </w:rPr>
            </w:pPr>
            <w:r w:rsidRPr="00F06BB5">
              <w:rPr>
                <w:rFonts w:ascii="Arial" w:hAnsi="Arial" w:cs="Arial"/>
                <w:color w:val="000000" w:themeColor="text1"/>
                <w:sz w:val="16"/>
                <w:szCs w:val="16"/>
              </w:rPr>
              <w:t>Para uso hospitalar. Álcool gel. Gel à base de álcool para higienização das mãos, a 70%, com ação antisséptica, sem enxágue. Embalagem com válvula dosadora tipo pump. Composição: Álcool etílico, polímero,, carboxílico, neutralizante, umectante,  conservante, quelante e água deionizada. Prazo de Validade: 24 meses. Registro Ministério da Saúde como Medicamento de acordo com RDC nº 199 de 30 de Outubro de 2006.</w:t>
            </w: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sz w:val="16"/>
                <w:szCs w:val="16"/>
              </w:rPr>
            </w:pPr>
            <w:r w:rsidRPr="00F06BB5">
              <w:rPr>
                <w:rFonts w:ascii="Arial" w:hAnsi="Arial" w:cs="Arial"/>
                <w:color w:val="000000" w:themeColor="text1"/>
                <w:w w:val="94"/>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500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596"/>
        </w:trPr>
        <w:tc>
          <w:tcPr>
            <w:tcW w:w="334"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2</w:t>
            </w:r>
          </w:p>
        </w:tc>
        <w:tc>
          <w:tcPr>
            <w:tcW w:w="4921" w:type="dxa"/>
            <w:tcBorders>
              <w:top w:val="single" w:sz="4" w:space="0" w:color="auto"/>
              <w:left w:val="single" w:sz="4" w:space="0" w:color="auto"/>
              <w:bottom w:val="single" w:sz="4" w:space="0" w:color="auto"/>
              <w:right w:val="single" w:sz="4" w:space="0" w:color="auto"/>
            </w:tcBorders>
            <w:vAlign w:val="bottom"/>
          </w:tcPr>
          <w:p w:rsidR="00B45445" w:rsidRPr="00F06BB5" w:rsidRDefault="00B45445" w:rsidP="00B45445">
            <w:pPr>
              <w:widowControl w:val="0"/>
              <w:tabs>
                <w:tab w:val="left" w:pos="5639"/>
              </w:tabs>
              <w:autoSpaceDE w:val="0"/>
              <w:autoSpaceDN w:val="0"/>
              <w:adjustRightInd w:val="0"/>
              <w:ind w:left="40"/>
              <w:jc w:val="both"/>
              <w:rPr>
                <w:rFonts w:ascii="Arial" w:hAnsi="Arial" w:cs="Arial"/>
                <w:b/>
                <w:color w:val="000000" w:themeColor="text1"/>
                <w:sz w:val="16"/>
                <w:szCs w:val="16"/>
              </w:rPr>
            </w:pPr>
            <w:r w:rsidRPr="00F06BB5">
              <w:rPr>
                <w:rFonts w:ascii="Arial" w:hAnsi="Arial" w:cs="Arial"/>
                <w:b/>
                <w:color w:val="000000" w:themeColor="text1"/>
                <w:sz w:val="16"/>
                <w:szCs w:val="16"/>
              </w:rPr>
              <w:t xml:space="preserve"> ALGODÃO EM BOLA – 100 G</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Algodão em bola pacote de 100G , com fibras de 100% algodão.</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PCTE</w:t>
            </w:r>
          </w:p>
        </w:tc>
        <w:tc>
          <w:tcPr>
            <w:tcW w:w="708"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w w:val="94"/>
                <w:sz w:val="16"/>
                <w:szCs w:val="16"/>
              </w:rPr>
            </w:pPr>
            <w:r w:rsidRPr="00F06BB5">
              <w:rPr>
                <w:rFonts w:ascii="Arial" w:hAnsi="Arial" w:cs="Arial"/>
                <w:color w:val="000000" w:themeColor="text1"/>
                <w:w w:val="94"/>
                <w:sz w:val="16"/>
                <w:szCs w:val="16"/>
              </w:rPr>
              <w:t>UN</w:t>
            </w:r>
          </w:p>
        </w:tc>
        <w:tc>
          <w:tcPr>
            <w:tcW w:w="567"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100G</w:t>
            </w:r>
          </w:p>
        </w:tc>
        <w:tc>
          <w:tcPr>
            <w:tcW w:w="709"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300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1400"/>
        </w:trPr>
        <w:tc>
          <w:tcPr>
            <w:tcW w:w="334" w:type="dxa"/>
            <w:tcBorders>
              <w:top w:val="single" w:sz="4" w:space="0" w:color="auto"/>
              <w:left w:val="single" w:sz="8" w:space="0" w:color="auto"/>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3</w:t>
            </w:r>
          </w:p>
        </w:tc>
        <w:tc>
          <w:tcPr>
            <w:tcW w:w="4921" w:type="dxa"/>
            <w:tcBorders>
              <w:top w:val="single" w:sz="4" w:space="0" w:color="auto"/>
              <w:left w:val="nil"/>
              <w:bottom w:val="nil"/>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ALGODÃO HIDROFILO – 500 G</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Confeccionado em fibras 100% algodão, macio e absorvente, não estéril em camada em forma de rolo com espessura uniforme entre 1 e 1,5 cm regularmente compacto de aspecto homogêneo e macio, cor branca c/ no mínimo de 80% de brancura envolto em papel apropriado em toda a extensão .</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p>
        </w:tc>
        <w:tc>
          <w:tcPr>
            <w:tcW w:w="851"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ROLO</w:t>
            </w:r>
          </w:p>
        </w:tc>
        <w:tc>
          <w:tcPr>
            <w:tcW w:w="708"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w w:val="94"/>
                <w:sz w:val="16"/>
                <w:szCs w:val="16"/>
              </w:rPr>
            </w:pPr>
            <w:r w:rsidRPr="00F06BB5">
              <w:rPr>
                <w:rFonts w:ascii="Arial" w:hAnsi="Arial" w:cs="Arial"/>
                <w:color w:val="000000" w:themeColor="text1"/>
                <w:w w:val="94"/>
                <w:sz w:val="16"/>
                <w:szCs w:val="16"/>
              </w:rPr>
              <w:t>UN</w:t>
            </w:r>
          </w:p>
        </w:tc>
        <w:tc>
          <w:tcPr>
            <w:tcW w:w="567"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500</w:t>
            </w:r>
          </w:p>
        </w:tc>
        <w:tc>
          <w:tcPr>
            <w:tcW w:w="709" w:type="dxa"/>
            <w:tcBorders>
              <w:top w:val="single" w:sz="4" w:space="0" w:color="auto"/>
              <w:left w:val="nil"/>
              <w:bottom w:val="nil"/>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350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190"/>
        </w:trPr>
        <w:tc>
          <w:tcPr>
            <w:tcW w:w="334" w:type="dxa"/>
            <w:tcBorders>
              <w:top w:val="single" w:sz="4" w:space="0" w:color="auto"/>
              <w:left w:val="single" w:sz="8" w:space="0" w:color="auto"/>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4</w:t>
            </w:r>
          </w:p>
        </w:tc>
        <w:tc>
          <w:tcPr>
            <w:tcW w:w="4921" w:type="dxa"/>
            <w:tcBorders>
              <w:top w:val="single" w:sz="4" w:space="0" w:color="auto"/>
              <w:left w:val="nil"/>
              <w:bottom w:val="nil"/>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ATADURA EM CREPOM – 13 FIOS - 8 CM X 1,80 M</w:t>
            </w:r>
          </w:p>
          <w:p w:rsidR="00B45445" w:rsidRPr="00F06BB5" w:rsidRDefault="00B45445" w:rsidP="00B45445">
            <w:pPr>
              <w:widowControl w:val="0"/>
              <w:tabs>
                <w:tab w:val="left" w:pos="5639"/>
              </w:tabs>
              <w:autoSpaceDE w:val="0"/>
              <w:autoSpaceDN w:val="0"/>
              <w:adjustRightInd w:val="0"/>
              <w:jc w:val="both"/>
              <w:rPr>
                <w:rFonts w:ascii="Arial" w:hAnsi="Arial" w:cs="Arial"/>
                <w:color w:val="000000" w:themeColor="text1"/>
                <w:sz w:val="16"/>
                <w:szCs w:val="16"/>
              </w:rPr>
            </w:pP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color w:val="000000" w:themeColor="text1"/>
                <w:sz w:val="16"/>
                <w:szCs w:val="16"/>
              </w:rPr>
              <w:t>Composta por tecido NO MINIMO 80% algodão cru,  16%fio de poliéster e 4% fio de elastano.</w:t>
            </w:r>
            <w:r w:rsidRPr="00F06BB5">
              <w:rPr>
                <w:rStyle w:val="apple-converted-space"/>
                <w:rFonts w:ascii="Arial" w:hAnsi="Arial" w:cs="Arial"/>
                <w:color w:val="000000" w:themeColor="text1"/>
                <w:sz w:val="16"/>
                <w:szCs w:val="16"/>
              </w:rPr>
              <w:t> </w:t>
            </w:r>
            <w:r w:rsidRPr="00F06BB5">
              <w:rPr>
                <w:rFonts w:ascii="Arial" w:hAnsi="Arial" w:cs="Arial"/>
                <w:color w:val="000000" w:themeColor="text1"/>
                <w:sz w:val="16"/>
                <w:szCs w:val="16"/>
              </w:rPr>
              <w:t xml:space="preserve"> fios de alta torção, com densidade de 13 fios por cm², possuindo  elasticidade uniformemente  enroladas. Podem ser utilizadas várias vezes sem perder suas propriedades elásticas. Tamanho 8 cm X 1,8M.</w:t>
            </w:r>
            <w:r w:rsidRPr="00F06BB5">
              <w:rPr>
                <w:rFonts w:ascii="Arial" w:hAnsi="Arial" w:cs="Arial"/>
                <w:b/>
                <w:color w:val="000000" w:themeColor="text1"/>
                <w:sz w:val="16"/>
                <w:szCs w:val="16"/>
                <w:lang w:val="pt-PT"/>
              </w:rPr>
              <w:t xml:space="preserve">  </w:t>
            </w:r>
            <w:r w:rsidRPr="00F06BB5">
              <w:rPr>
                <w:rFonts w:ascii="Arial" w:hAnsi="Arial" w:cs="Arial"/>
                <w:color w:val="000000" w:themeColor="text1"/>
                <w:sz w:val="16"/>
                <w:szCs w:val="16"/>
                <w:lang w:val="pt-PT"/>
              </w:rPr>
              <w:t xml:space="preserve">Em comformidade com </w:t>
            </w:r>
            <w:r w:rsidRPr="00F06BB5">
              <w:rPr>
                <w:rFonts w:ascii="Arial" w:hAnsi="Arial" w:cs="Arial"/>
                <w:color w:val="000000" w:themeColor="text1"/>
                <w:sz w:val="16"/>
                <w:szCs w:val="16"/>
              </w:rPr>
              <w:t xml:space="preserve"> </w:t>
            </w:r>
            <w:r w:rsidRPr="00F06BB5">
              <w:rPr>
                <w:rFonts w:ascii="Arial" w:hAnsi="Arial" w:cs="Arial"/>
                <w:b/>
                <w:color w:val="000000" w:themeColor="text1"/>
                <w:sz w:val="16"/>
                <w:szCs w:val="16"/>
              </w:rPr>
              <w:t>NBR 14056 - ABNT e portaria 106/2003 - INMETRO</w:t>
            </w:r>
            <w:r w:rsidRPr="00F06BB5">
              <w:rPr>
                <w:rFonts w:ascii="Arial" w:hAnsi="Arial" w:cs="Arial"/>
                <w:color w:val="000000" w:themeColor="text1"/>
                <w:sz w:val="16"/>
                <w:szCs w:val="16"/>
              </w:rPr>
              <w:t xml:space="preserve">. </w:t>
            </w:r>
            <w:r w:rsidRPr="00F06BB5">
              <w:rPr>
                <w:rFonts w:ascii="Arial" w:eastAsia="Calibri" w:hAnsi="Arial" w:cs="Arial"/>
                <w:color w:val="000000" w:themeColor="text1"/>
                <w:sz w:val="16"/>
                <w:szCs w:val="16"/>
              </w:rPr>
              <w:t xml:space="preserve"> Acondicionadas em pacote plástico contendo 12 unidades.</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Style w:val="apple-converted-space"/>
                <w:rFonts w:ascii="Arial" w:hAnsi="Arial" w:cs="Arial"/>
                <w:color w:val="000000" w:themeColor="text1"/>
                <w:sz w:val="16"/>
                <w:szCs w:val="16"/>
              </w:rPr>
              <w:t> </w:t>
            </w:r>
          </w:p>
        </w:tc>
        <w:tc>
          <w:tcPr>
            <w:tcW w:w="851"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PCTE</w:t>
            </w:r>
          </w:p>
        </w:tc>
        <w:tc>
          <w:tcPr>
            <w:tcW w:w="708"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w w:val="94"/>
                <w:sz w:val="16"/>
                <w:szCs w:val="16"/>
              </w:rPr>
            </w:pPr>
            <w:r w:rsidRPr="00F06BB5">
              <w:rPr>
                <w:rFonts w:ascii="Arial" w:hAnsi="Arial" w:cs="Arial"/>
                <w:color w:val="000000" w:themeColor="text1"/>
                <w:w w:val="94"/>
                <w:sz w:val="16"/>
                <w:szCs w:val="16"/>
              </w:rPr>
              <w:t>UN</w:t>
            </w:r>
          </w:p>
        </w:tc>
        <w:tc>
          <w:tcPr>
            <w:tcW w:w="567"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12</w:t>
            </w:r>
          </w:p>
        </w:tc>
        <w:tc>
          <w:tcPr>
            <w:tcW w:w="709" w:type="dxa"/>
            <w:tcBorders>
              <w:top w:val="single" w:sz="4" w:space="0" w:color="auto"/>
              <w:left w:val="nil"/>
              <w:bottom w:val="nil"/>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2.000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190"/>
        </w:trPr>
        <w:tc>
          <w:tcPr>
            <w:tcW w:w="334" w:type="dxa"/>
            <w:tcBorders>
              <w:top w:val="single" w:sz="4" w:space="0" w:color="auto"/>
              <w:left w:val="single" w:sz="8" w:space="0" w:color="auto"/>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5</w:t>
            </w:r>
          </w:p>
        </w:tc>
        <w:tc>
          <w:tcPr>
            <w:tcW w:w="4921" w:type="dxa"/>
            <w:tcBorders>
              <w:top w:val="single" w:sz="4" w:space="0" w:color="auto"/>
              <w:left w:val="nil"/>
              <w:bottom w:val="nil"/>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BOLSA COLETORA DE URINA SISTEMA FECHADO;</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color w:val="000000" w:themeColor="text1"/>
                <w:sz w:val="16"/>
                <w:szCs w:val="16"/>
                <w:shd w:val="clear" w:color="auto" w:fill="FFFFFF"/>
              </w:rPr>
              <w:t xml:space="preserve">Bolsa coletora em sistema fechado para coleta de urina com válvula anti-refluxo e câmara de Pasteur; </w:t>
            </w:r>
            <w:r w:rsidRPr="00F06BB5">
              <w:rPr>
                <w:rFonts w:ascii="Arial" w:hAnsi="Arial" w:cs="Arial"/>
                <w:color w:val="000000" w:themeColor="text1"/>
                <w:sz w:val="16"/>
                <w:szCs w:val="16"/>
              </w:rPr>
              <w:t xml:space="preserve">Ponto de coleta de amostras needle-free (de acordo com a NR32; </w:t>
            </w:r>
            <w:r w:rsidRPr="00F06BB5">
              <w:rPr>
                <w:rFonts w:ascii="Arial" w:hAnsi="Arial" w:cs="Arial"/>
                <w:color w:val="000000" w:themeColor="text1"/>
                <w:sz w:val="16"/>
                <w:szCs w:val="16"/>
                <w:shd w:val="clear" w:color="auto" w:fill="FFFFFF"/>
              </w:rPr>
              <w:t>Filtro de ar hidrófobo;</w:t>
            </w:r>
            <w:r w:rsidRPr="00F06BB5">
              <w:rPr>
                <w:rFonts w:ascii="Arial" w:hAnsi="Arial" w:cs="Arial"/>
                <w:color w:val="000000" w:themeColor="text1"/>
                <w:sz w:val="16"/>
                <w:szCs w:val="16"/>
              </w:rPr>
              <w:t xml:space="preserve"> Possui escala graduada a cada 25ml, para volume de 25ml a 100 ml, e de 100ml, para volumes de 100ml a 2000ml; Volume total: 2000ml</w:t>
            </w:r>
          </w:p>
        </w:tc>
        <w:tc>
          <w:tcPr>
            <w:tcW w:w="851"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sz w:val="16"/>
                <w:szCs w:val="16"/>
              </w:rPr>
            </w:pPr>
            <w:r w:rsidRPr="00F06BB5">
              <w:rPr>
                <w:rFonts w:ascii="Arial" w:hAnsi="Arial" w:cs="Arial"/>
                <w:color w:val="000000" w:themeColor="text1"/>
                <w:w w:val="94"/>
                <w:sz w:val="16"/>
                <w:szCs w:val="16"/>
              </w:rPr>
              <w:t>UN</w:t>
            </w:r>
          </w:p>
        </w:tc>
        <w:tc>
          <w:tcPr>
            <w:tcW w:w="567"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nil"/>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190"/>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6</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CAMPO FENESTRADO ESTERIL;</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color w:val="000000" w:themeColor="text1"/>
                <w:sz w:val="16"/>
                <w:szCs w:val="16"/>
                <w:shd w:val="clear" w:color="auto" w:fill="F9F9F9"/>
              </w:rPr>
              <w:t>Confeccionado em não tecido SMS 100% polipropileno, no tamanho de 30×30 cm, com fenestra de 10 cm de diâmetro, na cor AZUL, embalado em envelope grau cirúrgico unitariamente e esterilizado em óxido de etileno.</w:t>
            </w: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sz w:val="16"/>
                <w:szCs w:val="16"/>
              </w:rPr>
            </w:pPr>
            <w:r w:rsidRPr="00F06BB5">
              <w:rPr>
                <w:rFonts w:ascii="Arial" w:hAnsi="Arial" w:cs="Arial"/>
                <w:color w:val="000000" w:themeColor="text1"/>
                <w:w w:val="94"/>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80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190"/>
        </w:trPr>
        <w:tc>
          <w:tcPr>
            <w:tcW w:w="334" w:type="dxa"/>
            <w:tcBorders>
              <w:top w:val="single" w:sz="4" w:space="0" w:color="auto"/>
              <w:left w:val="single" w:sz="4"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7</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COMPRESSA CIRURGICA 23 X 25 PACOTE COM 50 UND</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color w:val="000000" w:themeColor="text1"/>
                <w:sz w:val="16"/>
                <w:szCs w:val="16"/>
              </w:rPr>
              <w:t>Compressa cirúrgica, NAOESTERIL, em 04 camadas de tecido de algodão, com costura reforçada, bordas bem acabadas com cadarço de 30 cm de comprimento. Com elemento radiopaco, medindo 23 x 25 cm, embalado em material que garanta a integridade do produto. Produto Nacional.</w:t>
            </w: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PCTE</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sz w:val="16"/>
                <w:szCs w:val="16"/>
              </w:rPr>
            </w:pPr>
            <w:r w:rsidRPr="00F06BB5">
              <w:rPr>
                <w:rFonts w:ascii="Arial" w:hAnsi="Arial" w:cs="Arial"/>
                <w:color w:val="000000" w:themeColor="text1"/>
                <w:w w:val="94"/>
                <w:sz w:val="16"/>
                <w:szCs w:val="16"/>
              </w:rPr>
              <w:t>PCTE</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50</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418"/>
        </w:trPr>
        <w:tc>
          <w:tcPr>
            <w:tcW w:w="334"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8</w:t>
            </w:r>
          </w:p>
        </w:tc>
        <w:tc>
          <w:tcPr>
            <w:tcW w:w="4921" w:type="dxa"/>
            <w:tcBorders>
              <w:top w:val="single" w:sz="4" w:space="0" w:color="auto"/>
              <w:left w:val="single" w:sz="4" w:space="0" w:color="auto"/>
              <w:bottom w:val="single" w:sz="4" w:space="0" w:color="auto"/>
              <w:right w:val="single" w:sz="4" w:space="0" w:color="auto"/>
            </w:tcBorders>
            <w:vAlign w:val="bottom"/>
          </w:tcPr>
          <w:p w:rsidR="00B45445" w:rsidRPr="00F06BB5" w:rsidRDefault="00B45445" w:rsidP="00B45445">
            <w:pPr>
              <w:widowControl w:val="0"/>
              <w:tabs>
                <w:tab w:val="left" w:pos="5639"/>
              </w:tabs>
              <w:autoSpaceDE w:val="0"/>
              <w:autoSpaceDN w:val="0"/>
              <w:adjustRightInd w:val="0"/>
              <w:ind w:left="40"/>
              <w:jc w:val="both"/>
              <w:rPr>
                <w:rFonts w:ascii="Arial" w:hAnsi="Arial" w:cs="Arial"/>
                <w:color w:val="000000" w:themeColor="text1"/>
                <w:sz w:val="16"/>
                <w:szCs w:val="16"/>
              </w:rPr>
            </w:pPr>
            <w:r w:rsidRPr="00F06BB5">
              <w:rPr>
                <w:rFonts w:ascii="Arial" w:hAnsi="Arial" w:cs="Arial"/>
                <w:b/>
                <w:color w:val="000000" w:themeColor="text1"/>
                <w:sz w:val="16"/>
                <w:szCs w:val="16"/>
              </w:rPr>
              <w:t>CLOREXIDINA DEGERMANTE 2% -100ml//</w:t>
            </w:r>
          </w:p>
          <w:p w:rsidR="00B45445" w:rsidRPr="00F06BB5" w:rsidRDefault="00B45445" w:rsidP="00B45445">
            <w:pPr>
              <w:widowControl w:val="0"/>
              <w:tabs>
                <w:tab w:val="left" w:pos="5639"/>
              </w:tabs>
              <w:autoSpaceDE w:val="0"/>
              <w:autoSpaceDN w:val="0"/>
              <w:adjustRightInd w:val="0"/>
              <w:ind w:left="40"/>
              <w:jc w:val="both"/>
              <w:rPr>
                <w:rFonts w:ascii="Arial" w:hAnsi="Arial" w:cs="Arial"/>
                <w:color w:val="000000" w:themeColor="text1"/>
                <w:sz w:val="16"/>
                <w:szCs w:val="16"/>
              </w:rPr>
            </w:pPr>
            <w:r w:rsidRPr="00F06BB5">
              <w:rPr>
                <w:rFonts w:ascii="Arial" w:hAnsi="Arial" w:cs="Arial"/>
                <w:color w:val="000000" w:themeColor="text1"/>
                <w:sz w:val="16"/>
                <w:szCs w:val="16"/>
              </w:rPr>
              <w:t>Anti-séptico liquido a base de gluconato de clorexidina, Livre de corante, Incolor. Embalagem em recipiente plastico apropriado, rótulo contendo a marca, lote, validade e laudo do produto do  lote na entrega. Deve apresentar comprovante de registro do produto no ministério da saúde, CFE.</w:t>
            </w:r>
          </w:p>
          <w:p w:rsidR="00B45445" w:rsidRPr="00F06BB5" w:rsidRDefault="00B45445" w:rsidP="00B45445">
            <w:pPr>
              <w:widowControl w:val="0"/>
              <w:tabs>
                <w:tab w:val="left" w:pos="5639"/>
              </w:tabs>
              <w:autoSpaceDE w:val="0"/>
              <w:autoSpaceDN w:val="0"/>
              <w:adjustRightInd w:val="0"/>
              <w:jc w:val="both"/>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sz w:val="16"/>
                <w:szCs w:val="16"/>
              </w:rPr>
            </w:pPr>
            <w:r w:rsidRPr="00F06BB5">
              <w:rPr>
                <w:rFonts w:ascii="Arial" w:hAnsi="Arial" w:cs="Arial"/>
                <w:color w:val="000000" w:themeColor="text1"/>
                <w:w w:val="94"/>
                <w:sz w:val="16"/>
                <w:szCs w:val="16"/>
              </w:rPr>
              <w:t>UN</w:t>
            </w:r>
          </w:p>
        </w:tc>
        <w:tc>
          <w:tcPr>
            <w:tcW w:w="567"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500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190"/>
        </w:trPr>
        <w:tc>
          <w:tcPr>
            <w:tcW w:w="334" w:type="dxa"/>
            <w:tcBorders>
              <w:top w:val="single" w:sz="4" w:space="0" w:color="auto"/>
              <w:left w:val="single" w:sz="8" w:space="0" w:color="auto"/>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9</w:t>
            </w:r>
          </w:p>
        </w:tc>
        <w:tc>
          <w:tcPr>
            <w:tcW w:w="4921" w:type="dxa"/>
            <w:tcBorders>
              <w:top w:val="single" w:sz="4" w:space="0" w:color="auto"/>
              <w:left w:val="nil"/>
              <w:bottom w:val="nil"/>
              <w:right w:val="single" w:sz="8" w:space="0" w:color="auto"/>
            </w:tcBorders>
            <w:vAlign w:val="bottom"/>
          </w:tcPr>
          <w:p w:rsidR="00B45445" w:rsidRPr="00F06BB5" w:rsidRDefault="00B45445" w:rsidP="00B45445">
            <w:pPr>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FITA ADESIVA HOSPITALAR – rolo Tamanho19mm x 50m.</w:t>
            </w:r>
          </w:p>
          <w:p w:rsidR="00B45445" w:rsidRPr="00F06BB5" w:rsidRDefault="00B45445" w:rsidP="00B45445">
            <w:pPr>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color w:val="000000" w:themeColor="text1"/>
                <w:sz w:val="16"/>
                <w:szCs w:val="16"/>
              </w:rPr>
              <w:t>Confeccionada com dorso de papel crepado tratado com látices de estireno butadieno. Recebe, em uma de suas faces, massa adesiva à base de borracha natural e resina e, na outra face, uma fina camada impermeabilizante de resinas acrílicas que proporcionam uma excelente adesividade, aceita bem, sem borrar, a escrita com lápis ou tinta.</w:t>
            </w:r>
          </w:p>
        </w:tc>
        <w:tc>
          <w:tcPr>
            <w:tcW w:w="851"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w w:val="94"/>
                <w:sz w:val="16"/>
                <w:szCs w:val="16"/>
              </w:rPr>
            </w:pPr>
            <w:r w:rsidRPr="00F06BB5">
              <w:rPr>
                <w:rFonts w:ascii="Arial" w:hAnsi="Arial" w:cs="Arial"/>
                <w:color w:val="000000" w:themeColor="text1"/>
                <w:w w:val="94"/>
                <w:sz w:val="16"/>
                <w:szCs w:val="16"/>
              </w:rPr>
              <w:t>UN</w:t>
            </w:r>
          </w:p>
        </w:tc>
        <w:tc>
          <w:tcPr>
            <w:tcW w:w="567"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nil"/>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190"/>
        </w:trPr>
        <w:tc>
          <w:tcPr>
            <w:tcW w:w="334" w:type="dxa"/>
            <w:tcBorders>
              <w:top w:val="single" w:sz="4" w:space="0" w:color="auto"/>
              <w:left w:val="single" w:sz="8" w:space="0" w:color="auto"/>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10</w:t>
            </w:r>
          </w:p>
        </w:tc>
        <w:tc>
          <w:tcPr>
            <w:tcW w:w="4921" w:type="dxa"/>
            <w:tcBorders>
              <w:top w:val="single" w:sz="4" w:space="0" w:color="auto"/>
              <w:left w:val="nil"/>
              <w:bottom w:val="nil"/>
              <w:right w:val="single" w:sz="8" w:space="0" w:color="auto"/>
            </w:tcBorders>
            <w:vAlign w:val="bottom"/>
          </w:tcPr>
          <w:p w:rsidR="00B45445" w:rsidRPr="00F06BB5" w:rsidRDefault="00B45445" w:rsidP="00B45445">
            <w:pPr>
              <w:tabs>
                <w:tab w:val="left" w:pos="5639"/>
              </w:tabs>
              <w:rPr>
                <w:rFonts w:ascii="Arial" w:hAnsi="Arial" w:cs="Arial"/>
                <w:b/>
                <w:color w:val="000000" w:themeColor="text1"/>
                <w:sz w:val="16"/>
                <w:szCs w:val="16"/>
              </w:rPr>
            </w:pPr>
            <w:r w:rsidRPr="00F06BB5">
              <w:rPr>
                <w:rFonts w:ascii="Arial" w:hAnsi="Arial" w:cs="Arial"/>
                <w:b/>
                <w:color w:val="000000" w:themeColor="text1"/>
                <w:sz w:val="16"/>
                <w:szCs w:val="16"/>
              </w:rPr>
              <w:t xml:space="preserve"> FITA MICROPOROSA HIPOALERGENICA  – ROLO  10CM  X 4,5M </w:t>
            </w:r>
          </w:p>
          <w:p w:rsidR="00B45445" w:rsidRPr="00F06BB5" w:rsidRDefault="00B45445" w:rsidP="00B45445">
            <w:pPr>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color w:val="000000" w:themeColor="text1"/>
                <w:sz w:val="16"/>
                <w:szCs w:val="16"/>
              </w:rPr>
              <w:t>Confeccionada em papel hipoalérgico (não tecido) permeável ao ar e vapor, auto aderente, recoberto de massa adesiva acrílica de alta tolerância cutânea, e que não deixa resíduos; não estéril, validade mínima de 2 anos</w:t>
            </w:r>
          </w:p>
        </w:tc>
        <w:tc>
          <w:tcPr>
            <w:tcW w:w="851"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sz w:val="16"/>
                <w:szCs w:val="16"/>
              </w:rPr>
            </w:pPr>
            <w:r w:rsidRPr="00F06BB5">
              <w:rPr>
                <w:rFonts w:ascii="Arial" w:hAnsi="Arial" w:cs="Arial"/>
                <w:color w:val="000000" w:themeColor="text1"/>
                <w:w w:val="94"/>
                <w:sz w:val="16"/>
                <w:szCs w:val="16"/>
              </w:rPr>
              <w:t>UN</w:t>
            </w:r>
          </w:p>
        </w:tc>
        <w:tc>
          <w:tcPr>
            <w:tcW w:w="567"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nil"/>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300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190"/>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11</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tabs>
                <w:tab w:val="left" w:pos="5639"/>
              </w:tabs>
              <w:rPr>
                <w:rFonts w:ascii="Arial" w:hAnsi="Arial" w:cs="Arial"/>
                <w:b/>
                <w:color w:val="000000" w:themeColor="text1"/>
                <w:sz w:val="16"/>
                <w:szCs w:val="16"/>
              </w:rPr>
            </w:pPr>
            <w:r w:rsidRPr="00F06BB5">
              <w:rPr>
                <w:rFonts w:ascii="Arial" w:hAnsi="Arial" w:cs="Arial"/>
                <w:b/>
                <w:color w:val="000000" w:themeColor="text1"/>
                <w:sz w:val="16"/>
                <w:szCs w:val="16"/>
              </w:rPr>
              <w:t>FITA MICROPOROSA HIPOALERGICA  - ROLO  5 CM X 10 M</w:t>
            </w:r>
          </w:p>
          <w:p w:rsidR="00B45445" w:rsidRPr="00F06BB5" w:rsidRDefault="00B45445" w:rsidP="00B45445">
            <w:pPr>
              <w:tabs>
                <w:tab w:val="left" w:pos="5639"/>
              </w:tabs>
              <w:rPr>
                <w:rFonts w:ascii="Arial" w:hAnsi="Arial" w:cs="Arial"/>
                <w:color w:val="000000" w:themeColor="text1"/>
                <w:sz w:val="16"/>
                <w:szCs w:val="16"/>
              </w:rPr>
            </w:pPr>
            <w:r w:rsidRPr="00F06BB5">
              <w:rPr>
                <w:rFonts w:ascii="Arial" w:hAnsi="Arial" w:cs="Arial"/>
                <w:color w:val="000000" w:themeColor="text1"/>
                <w:sz w:val="16"/>
                <w:szCs w:val="16"/>
              </w:rPr>
              <w:t>Confeccionada em papel hipoalérgico (não tecido) permeável ao ar  e vapor, auto aderente, recoberto de massa adesiva acrílica de alta tolerância cutânea, e que não deixa resíduos; não estéril, validade mínima de 2 anos.</w:t>
            </w:r>
          </w:p>
          <w:p w:rsidR="00B45445" w:rsidRPr="00F06BB5" w:rsidRDefault="00B45445" w:rsidP="00B45445">
            <w:pPr>
              <w:tabs>
                <w:tab w:val="left" w:pos="5639"/>
              </w:tabs>
              <w:rPr>
                <w:rFonts w:ascii="Arial" w:hAnsi="Arial" w:cs="Arial"/>
                <w:b/>
                <w:color w:val="000000" w:themeColor="text1"/>
                <w:sz w:val="16"/>
                <w:szCs w:val="16"/>
              </w:rPr>
            </w:pP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w w:val="94"/>
                <w:sz w:val="16"/>
                <w:szCs w:val="16"/>
              </w:rPr>
            </w:pPr>
            <w:r w:rsidRPr="00F06BB5">
              <w:rPr>
                <w:rFonts w:ascii="Arial" w:hAnsi="Arial" w:cs="Arial"/>
                <w:color w:val="000000" w:themeColor="text1"/>
                <w:w w:val="94"/>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190"/>
        </w:trPr>
        <w:tc>
          <w:tcPr>
            <w:tcW w:w="334"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12</w:t>
            </w:r>
          </w:p>
        </w:tc>
        <w:tc>
          <w:tcPr>
            <w:tcW w:w="4921" w:type="dxa"/>
            <w:tcBorders>
              <w:top w:val="single" w:sz="4" w:space="0" w:color="auto"/>
              <w:left w:val="single" w:sz="4" w:space="0" w:color="auto"/>
              <w:bottom w:val="single" w:sz="4" w:space="0" w:color="auto"/>
              <w:right w:val="single" w:sz="4"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 xml:space="preserve">FIXADOR CITOLOGICO SPRAY – 100ML </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 xml:space="preserve"> Composição: Alcool Etilico, Polietileno Glicol, Àgua Purificada e Propelente Butano; Validade : 3 anos.</w:t>
            </w:r>
          </w:p>
        </w:tc>
        <w:tc>
          <w:tcPr>
            <w:tcW w:w="851"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sz w:val="16"/>
                <w:szCs w:val="16"/>
              </w:rPr>
            </w:pPr>
            <w:r w:rsidRPr="00F06BB5">
              <w:rPr>
                <w:rFonts w:ascii="Arial" w:hAnsi="Arial" w:cs="Arial"/>
                <w:color w:val="000000" w:themeColor="text1"/>
                <w:w w:val="94"/>
                <w:sz w:val="16"/>
                <w:szCs w:val="16"/>
              </w:rPr>
              <w:t>UN</w:t>
            </w:r>
          </w:p>
        </w:tc>
        <w:tc>
          <w:tcPr>
            <w:tcW w:w="567"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190"/>
        </w:trPr>
        <w:tc>
          <w:tcPr>
            <w:tcW w:w="334" w:type="dxa"/>
            <w:tcBorders>
              <w:top w:val="single" w:sz="4" w:space="0" w:color="auto"/>
              <w:left w:val="single" w:sz="8" w:space="0" w:color="auto"/>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13</w:t>
            </w:r>
          </w:p>
        </w:tc>
        <w:tc>
          <w:tcPr>
            <w:tcW w:w="4921" w:type="dxa"/>
            <w:tcBorders>
              <w:top w:val="single" w:sz="4" w:space="0" w:color="auto"/>
              <w:left w:val="nil"/>
              <w:bottom w:val="nil"/>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HIPOCLORITO 2,5%- DESINFETANTE HOSPITALAR – 1 LITRO</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color w:val="000000" w:themeColor="text1"/>
                <w:sz w:val="16"/>
                <w:szCs w:val="16"/>
              </w:rPr>
              <w:t>hipoclorito de sódio com 2,5% de cloro ativo estabilizado, que atua como elemento oxidativo em cadeias proteicas de microorganismos. Ideal para desinfecção de hospitais e casas de saúde, ambulatórios, consultórios odontológicos, clínicas e postos de saúde. Podendo ser aplicado em pisos, paredes, mobílias e artigos não críticos em geral. Possui eficácia comprovada contra Candida albicans, Trichophyton mentagrophytes, Pseudomonas aeruginosa, Escherichia coli, Staphylococcus aureus, Salmonella choleraesuis, Mycobacterium smegmatis e Mycobacterium bovis. Teor de Cloro ativo entre 2,00% a 2,50% p/p. Validade do produto 24 meses .</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Tampa com lacre inviolável,com dado de indentificação, data de fabricação, prazo de validade, nº do lote, registro/ notificação no ministério da saúde, laudo de composição;</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p>
        </w:tc>
        <w:tc>
          <w:tcPr>
            <w:tcW w:w="851"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LT</w:t>
            </w:r>
          </w:p>
        </w:tc>
        <w:tc>
          <w:tcPr>
            <w:tcW w:w="708"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sz w:val="16"/>
                <w:szCs w:val="16"/>
              </w:rPr>
            </w:pPr>
            <w:r w:rsidRPr="00F06BB5">
              <w:rPr>
                <w:rFonts w:ascii="Arial" w:hAnsi="Arial" w:cs="Arial"/>
                <w:color w:val="000000" w:themeColor="text1"/>
                <w:w w:val="94"/>
                <w:sz w:val="16"/>
                <w:szCs w:val="16"/>
              </w:rPr>
              <w:t>UN</w:t>
            </w:r>
          </w:p>
        </w:tc>
        <w:tc>
          <w:tcPr>
            <w:tcW w:w="567"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nil"/>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250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190"/>
        </w:trPr>
        <w:tc>
          <w:tcPr>
            <w:tcW w:w="334" w:type="dxa"/>
            <w:tcBorders>
              <w:top w:val="single" w:sz="4" w:space="0" w:color="auto"/>
              <w:left w:val="single" w:sz="8" w:space="0" w:color="auto"/>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14</w:t>
            </w:r>
          </w:p>
        </w:tc>
        <w:tc>
          <w:tcPr>
            <w:tcW w:w="4921" w:type="dxa"/>
            <w:tcBorders>
              <w:top w:val="single" w:sz="4" w:space="0" w:color="auto"/>
              <w:left w:val="nil"/>
              <w:bottom w:val="nil"/>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HIPOCLORITO 1% - DESINFETANTE HOSPITALAR- 1 LITRO</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color w:val="000000" w:themeColor="text1"/>
                <w:sz w:val="16"/>
                <w:szCs w:val="16"/>
              </w:rPr>
              <w:t>hipoclorito de sódio com 1% de cloro ativo estabilizado, que atua como elemento oxidativo em cadeias proteicas de microorganismos. Produto indicado para a desinfecção de superfícies fixas em ambiente hospitalar, bem como é indicado para a desinfecção de artigos de inaloterapia e oxigenoterapia. Ideal para desinfecção de hospitais e casas de saúde, ambulatórios, consultórios odontológicos, clínicas e postos de saúde. Podendo ser aplicado em pisos, paredes, mobílias e artigos não críticos em geral. Possui eficácia comprovada contra Candida albicans, Trichophyton mentagrophytes, Pseudomonas aeruginosa, Escherichia coli, Staphylococcus aureus, Salmonella choleraesuis, Mycobacterium smegmatis e Mycobacterium bovis. Validade 12 meses.</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Tampa com lacre inviolável,com dado de indentificação, data de fabricação, prazo de validade, nº do lote, registro/ notificação no ministério da saúde, laudo de composição;</w:t>
            </w:r>
          </w:p>
        </w:tc>
        <w:tc>
          <w:tcPr>
            <w:tcW w:w="851"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LT</w:t>
            </w:r>
          </w:p>
        </w:tc>
        <w:tc>
          <w:tcPr>
            <w:tcW w:w="708"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w w:val="94"/>
                <w:sz w:val="16"/>
                <w:szCs w:val="16"/>
              </w:rPr>
            </w:pPr>
            <w:r w:rsidRPr="00F06BB5">
              <w:rPr>
                <w:rFonts w:ascii="Arial" w:hAnsi="Arial" w:cs="Arial"/>
                <w:color w:val="000000" w:themeColor="text1"/>
                <w:w w:val="94"/>
                <w:sz w:val="16"/>
                <w:szCs w:val="16"/>
              </w:rPr>
              <w:t>UN</w:t>
            </w:r>
          </w:p>
        </w:tc>
        <w:tc>
          <w:tcPr>
            <w:tcW w:w="567" w:type="dxa"/>
            <w:tcBorders>
              <w:top w:val="single" w:sz="4"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nil"/>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1.200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209"/>
        </w:trPr>
        <w:tc>
          <w:tcPr>
            <w:tcW w:w="334" w:type="dxa"/>
            <w:tcBorders>
              <w:top w:val="single" w:sz="8" w:space="0" w:color="auto"/>
              <w:left w:val="single" w:sz="8" w:space="0" w:color="auto"/>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15</w:t>
            </w:r>
          </w:p>
        </w:tc>
        <w:tc>
          <w:tcPr>
            <w:tcW w:w="4921" w:type="dxa"/>
            <w:tcBorders>
              <w:top w:val="single" w:sz="8" w:space="0" w:color="auto"/>
              <w:left w:val="nil"/>
              <w:bottom w:val="nil"/>
              <w:right w:val="single" w:sz="8" w:space="0" w:color="auto"/>
            </w:tcBorders>
            <w:vAlign w:val="bottom"/>
          </w:tcPr>
          <w:p w:rsidR="00B45445" w:rsidRPr="00F06BB5" w:rsidRDefault="00B45445" w:rsidP="00B45445">
            <w:pPr>
              <w:widowControl w:val="0"/>
              <w:tabs>
                <w:tab w:val="left" w:pos="5639"/>
              </w:tabs>
              <w:autoSpaceDE w:val="0"/>
              <w:autoSpaceDN w:val="0"/>
              <w:adjustRightInd w:val="0"/>
              <w:ind w:left="40"/>
              <w:jc w:val="both"/>
              <w:rPr>
                <w:rFonts w:ascii="Arial" w:hAnsi="Arial" w:cs="Arial"/>
                <w:color w:val="000000" w:themeColor="text1"/>
                <w:sz w:val="16"/>
                <w:szCs w:val="16"/>
              </w:rPr>
            </w:pPr>
            <w:r w:rsidRPr="00F06BB5">
              <w:rPr>
                <w:rFonts w:ascii="Arial" w:hAnsi="Arial" w:cs="Arial"/>
                <w:b/>
                <w:color w:val="000000" w:themeColor="text1"/>
                <w:sz w:val="16"/>
                <w:szCs w:val="16"/>
              </w:rPr>
              <w:t>INDICADOR BIOLOGICO DE LEITURA RAPIDA</w:t>
            </w:r>
            <w:r w:rsidRPr="00F06BB5">
              <w:rPr>
                <w:rFonts w:ascii="Arial" w:hAnsi="Arial" w:cs="Arial"/>
                <w:color w:val="000000" w:themeColor="text1"/>
                <w:sz w:val="16"/>
                <w:szCs w:val="16"/>
              </w:rPr>
              <w:t xml:space="preserve"> Attest - Vapor (1292) // cx com 50 unidades.</w:t>
            </w:r>
          </w:p>
          <w:p w:rsidR="00B45445" w:rsidRPr="00F06BB5" w:rsidRDefault="00B45445" w:rsidP="00B45445">
            <w:pPr>
              <w:widowControl w:val="0"/>
              <w:tabs>
                <w:tab w:val="left" w:pos="5639"/>
              </w:tabs>
              <w:autoSpaceDE w:val="0"/>
              <w:autoSpaceDN w:val="0"/>
              <w:adjustRightInd w:val="0"/>
              <w:ind w:left="40"/>
              <w:jc w:val="both"/>
              <w:rPr>
                <w:rFonts w:ascii="Arial" w:hAnsi="Arial" w:cs="Arial"/>
                <w:b/>
                <w:color w:val="000000" w:themeColor="text1"/>
                <w:sz w:val="16"/>
                <w:szCs w:val="16"/>
              </w:rPr>
            </w:pPr>
            <w:r w:rsidRPr="00F06BB5">
              <w:rPr>
                <w:rFonts w:ascii="Arial" w:hAnsi="Arial" w:cs="Arial"/>
                <w:color w:val="000000" w:themeColor="text1"/>
                <w:sz w:val="16"/>
                <w:szCs w:val="16"/>
              </w:rPr>
              <w:t>Indicador Biológico para vapor, do tipo auto-contido, com tempo de resposta final negativa em 3 (três) horas, por método de fluorescência, para o moni-</w:t>
            </w:r>
          </w:p>
        </w:tc>
        <w:tc>
          <w:tcPr>
            <w:tcW w:w="851" w:type="dxa"/>
            <w:tcBorders>
              <w:top w:val="single" w:sz="8"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CX</w:t>
            </w:r>
          </w:p>
        </w:tc>
        <w:tc>
          <w:tcPr>
            <w:tcW w:w="708" w:type="dxa"/>
            <w:tcBorders>
              <w:top w:val="single" w:sz="8"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ind w:left="160"/>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8" w:space="0" w:color="auto"/>
              <w:left w:val="nil"/>
              <w:bottom w:val="nil"/>
              <w:right w:val="single" w:sz="8" w:space="0" w:color="auto"/>
            </w:tcBorders>
            <w:vAlign w:val="center"/>
          </w:tcPr>
          <w:p w:rsidR="00B45445" w:rsidRPr="00F06BB5" w:rsidRDefault="00B45445" w:rsidP="00B45445">
            <w:pPr>
              <w:widowControl w:val="0"/>
              <w:autoSpaceDE w:val="0"/>
              <w:autoSpaceDN w:val="0"/>
              <w:adjustRightInd w:val="0"/>
              <w:ind w:right="120"/>
              <w:rPr>
                <w:rFonts w:ascii="Arial" w:hAnsi="Arial" w:cs="Arial"/>
                <w:color w:val="000000" w:themeColor="text1"/>
                <w:sz w:val="16"/>
                <w:szCs w:val="16"/>
              </w:rPr>
            </w:pPr>
            <w:r w:rsidRPr="00F06BB5">
              <w:rPr>
                <w:rFonts w:ascii="Arial" w:hAnsi="Arial" w:cs="Arial"/>
                <w:color w:val="000000" w:themeColor="text1"/>
                <w:sz w:val="16"/>
                <w:szCs w:val="16"/>
              </w:rPr>
              <w:t>50</w:t>
            </w:r>
          </w:p>
        </w:tc>
        <w:tc>
          <w:tcPr>
            <w:tcW w:w="709" w:type="dxa"/>
            <w:tcBorders>
              <w:top w:val="single" w:sz="8" w:space="0" w:color="auto"/>
              <w:left w:val="nil"/>
              <w:bottom w:val="nil"/>
              <w:right w:val="single" w:sz="4" w:space="0" w:color="auto"/>
            </w:tcBorders>
            <w:vAlign w:val="center"/>
          </w:tcPr>
          <w:p w:rsidR="00B45445" w:rsidRPr="00F06BB5" w:rsidRDefault="00B45445" w:rsidP="00B45445">
            <w:pPr>
              <w:widowControl w:val="0"/>
              <w:autoSpaceDE w:val="0"/>
              <w:autoSpaceDN w:val="0"/>
              <w:adjustRightInd w:val="0"/>
              <w:ind w:right="340"/>
              <w:rPr>
                <w:rFonts w:ascii="Arial" w:hAnsi="Arial" w:cs="Arial"/>
                <w:color w:val="000000" w:themeColor="text1"/>
                <w:sz w:val="16"/>
                <w:szCs w:val="16"/>
              </w:rPr>
            </w:pPr>
            <w:r w:rsidRPr="00F06BB5">
              <w:rPr>
                <w:rFonts w:ascii="Arial" w:hAnsi="Arial" w:cs="Arial"/>
                <w:color w:val="000000" w:themeColor="text1"/>
                <w:sz w:val="16"/>
                <w:szCs w:val="16"/>
              </w:rPr>
              <w:t>25</w:t>
            </w:r>
          </w:p>
        </w:tc>
        <w:tc>
          <w:tcPr>
            <w:tcW w:w="992" w:type="dxa"/>
            <w:tcBorders>
              <w:top w:val="single" w:sz="4" w:space="0" w:color="auto"/>
              <w:left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204"/>
        </w:trPr>
        <w:tc>
          <w:tcPr>
            <w:tcW w:w="334" w:type="dxa"/>
            <w:tcBorders>
              <w:top w:val="nil"/>
              <w:left w:val="single" w:sz="8" w:space="0" w:color="auto"/>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4921" w:type="dxa"/>
            <w:tcBorders>
              <w:top w:val="nil"/>
              <w:left w:val="nil"/>
              <w:bottom w:val="nil"/>
              <w:right w:val="single" w:sz="8" w:space="0" w:color="auto"/>
            </w:tcBorders>
            <w:vAlign w:val="bottom"/>
          </w:tcPr>
          <w:p w:rsidR="00B45445" w:rsidRPr="00F06BB5" w:rsidRDefault="00B45445" w:rsidP="00B45445">
            <w:pPr>
              <w:widowControl w:val="0"/>
              <w:tabs>
                <w:tab w:val="left" w:pos="5639"/>
              </w:tabs>
              <w:autoSpaceDE w:val="0"/>
              <w:autoSpaceDN w:val="0"/>
              <w:adjustRightInd w:val="0"/>
              <w:ind w:left="40"/>
              <w:jc w:val="both"/>
              <w:rPr>
                <w:rFonts w:ascii="Arial" w:hAnsi="Arial" w:cs="Arial"/>
                <w:color w:val="000000" w:themeColor="text1"/>
                <w:sz w:val="16"/>
                <w:szCs w:val="16"/>
              </w:rPr>
            </w:pPr>
            <w:r w:rsidRPr="00F06BB5">
              <w:rPr>
                <w:rFonts w:ascii="Arial" w:hAnsi="Arial" w:cs="Arial"/>
                <w:color w:val="000000" w:themeColor="text1"/>
                <w:sz w:val="16"/>
                <w:szCs w:val="16"/>
              </w:rPr>
              <w:t>toramento  biológico de ciclos de esterilização à vapor saturado sob pressão. Composto por uma tira de papel contendo uma população microbiana mínima de100.000 (cem mil) esporos secos e padronizados de GeoBacillus stearothermophillus ATCC 7953 com  certificado de Qualidade Assegurada). A tira contendo(esporos está acondicionada em uma ampola plástica termorresistente, contendo uma ampola de vidro lacrada, com caldo nutriente próprio para crescimento dos microorga nismos. A ampola plástica é  fechada por uma tampa  marrom com  aberturas laterais e protegida por papel  de filtro hidrofóbico. Cada ampola possui um rótulo externo que informa o nome do produto, lote, prazo de validade, contendo campos para</w:t>
            </w:r>
          </w:p>
        </w:tc>
        <w:tc>
          <w:tcPr>
            <w:tcW w:w="851" w:type="dxa"/>
            <w:tcBorders>
              <w:top w:val="nil"/>
              <w:left w:val="nil"/>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708" w:type="dxa"/>
            <w:tcBorders>
              <w:top w:val="nil"/>
              <w:left w:val="nil"/>
              <w:bottom w:val="nil"/>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sz w:val="16"/>
                <w:szCs w:val="16"/>
              </w:rPr>
            </w:pPr>
          </w:p>
        </w:tc>
        <w:tc>
          <w:tcPr>
            <w:tcW w:w="567" w:type="dxa"/>
            <w:tcBorders>
              <w:top w:val="nil"/>
              <w:left w:val="nil"/>
              <w:bottom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709" w:type="dxa"/>
            <w:tcBorders>
              <w:top w:val="nil"/>
              <w:left w:val="nil"/>
              <w:bottom w:val="nil"/>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992" w:type="dxa"/>
            <w:tcBorders>
              <w:left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left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left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201"/>
        </w:trPr>
        <w:tc>
          <w:tcPr>
            <w:tcW w:w="334" w:type="dxa"/>
            <w:tcBorders>
              <w:top w:val="nil"/>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4921" w:type="dxa"/>
            <w:tcBorders>
              <w:top w:val="nil"/>
              <w:left w:val="nil"/>
              <w:bottom w:val="single" w:sz="4" w:space="0" w:color="auto"/>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color w:val="000000" w:themeColor="text1"/>
                <w:sz w:val="16"/>
                <w:szCs w:val="16"/>
              </w:rPr>
            </w:pPr>
            <w:r w:rsidRPr="00F06BB5">
              <w:rPr>
                <w:rFonts w:ascii="Arial" w:hAnsi="Arial" w:cs="Arial"/>
                <w:color w:val="000000" w:themeColor="text1"/>
                <w:sz w:val="16"/>
                <w:szCs w:val="16"/>
              </w:rPr>
              <w:t xml:space="preserve">identificação da ampola e  um indicador químico de exposição, que   diferencia as ampolas processadas das não-processadas. </w:t>
            </w:r>
            <w:r w:rsidRPr="00F06BB5">
              <w:rPr>
                <w:rFonts w:ascii="Arial" w:hAnsi="Arial" w:cs="Arial"/>
                <w:b/>
                <w:color w:val="000000" w:themeColor="text1"/>
                <w:sz w:val="16"/>
                <w:szCs w:val="16"/>
              </w:rPr>
              <w:t>COMPATIVEL COM INCUBADORA 3M</w:t>
            </w:r>
            <w:r w:rsidRPr="00F06BB5">
              <w:rPr>
                <w:rFonts w:ascii="Arial" w:hAnsi="Arial" w:cs="Arial"/>
                <w:color w:val="000000" w:themeColor="text1"/>
                <w:sz w:val="16"/>
                <w:szCs w:val="16"/>
              </w:rPr>
              <w:t>. Caixa com 50 ampolas. Prazo de validade: 2 anos. O ganhador do item deverá fornecer em consignado 15 INCUBADORAS. Prazo de validade: 2 anos.</w:t>
            </w:r>
          </w:p>
        </w:tc>
        <w:tc>
          <w:tcPr>
            <w:tcW w:w="851"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708"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sz w:val="16"/>
                <w:szCs w:val="16"/>
              </w:rPr>
            </w:pPr>
          </w:p>
        </w:tc>
        <w:tc>
          <w:tcPr>
            <w:tcW w:w="567"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709" w:type="dxa"/>
            <w:tcBorders>
              <w:top w:val="nil"/>
              <w:left w:val="nil"/>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992" w:type="dxa"/>
            <w:tcBorders>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201"/>
        </w:trPr>
        <w:tc>
          <w:tcPr>
            <w:tcW w:w="334" w:type="dxa"/>
            <w:tcBorders>
              <w:top w:val="nil"/>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16</w:t>
            </w:r>
          </w:p>
        </w:tc>
        <w:tc>
          <w:tcPr>
            <w:tcW w:w="4921" w:type="dxa"/>
            <w:tcBorders>
              <w:top w:val="nil"/>
              <w:left w:val="nil"/>
              <w:bottom w:val="single" w:sz="4" w:space="0" w:color="auto"/>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INTEGRADOR QUIMICO CLASSE 5- pcte com 100 und</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color w:val="000000" w:themeColor="text1"/>
                <w:sz w:val="16"/>
                <w:szCs w:val="16"/>
              </w:rPr>
              <w:t>Possuir leitura de resultado através de mudança de cor ou limite/movimento frontal, avaliando temperatura, tempo e vapor, onde durante a esterilização a vapor, devendo atingir a mudança total se todos os parâmetros críticos do processo de esterilização a vapor forem alcançados.</w:t>
            </w:r>
          </w:p>
        </w:tc>
        <w:tc>
          <w:tcPr>
            <w:tcW w:w="851"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 xml:space="preserve">PCTE </w:t>
            </w:r>
          </w:p>
        </w:tc>
        <w:tc>
          <w:tcPr>
            <w:tcW w:w="708"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100</w:t>
            </w:r>
          </w:p>
        </w:tc>
        <w:tc>
          <w:tcPr>
            <w:tcW w:w="709" w:type="dxa"/>
            <w:tcBorders>
              <w:top w:val="nil"/>
              <w:left w:val="nil"/>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 xml:space="preserve">     </w:t>
            </w:r>
          </w:p>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20</w:t>
            </w:r>
          </w:p>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201"/>
        </w:trPr>
        <w:tc>
          <w:tcPr>
            <w:tcW w:w="334" w:type="dxa"/>
            <w:tcBorders>
              <w:top w:val="nil"/>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17</w:t>
            </w:r>
          </w:p>
        </w:tc>
        <w:tc>
          <w:tcPr>
            <w:tcW w:w="4921" w:type="dxa"/>
            <w:tcBorders>
              <w:top w:val="nil"/>
              <w:left w:val="nil"/>
              <w:bottom w:val="single" w:sz="4" w:space="0" w:color="auto"/>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RINGER SIMPLES – 500 ML – FRASCO OU BOLSA - ESTERIL</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p>
          <w:p w:rsidR="00B45445" w:rsidRPr="00F06BB5" w:rsidRDefault="00B45445" w:rsidP="00B45445">
            <w:pPr>
              <w:widowControl w:val="0"/>
              <w:tabs>
                <w:tab w:val="left" w:pos="5639"/>
              </w:tabs>
              <w:autoSpaceDE w:val="0"/>
              <w:autoSpaceDN w:val="0"/>
              <w:adjustRightInd w:val="0"/>
              <w:jc w:val="both"/>
              <w:rPr>
                <w:rFonts w:ascii="Arial" w:eastAsia="Calibri" w:hAnsi="Arial" w:cs="Arial"/>
                <w:color w:val="000000" w:themeColor="text1"/>
                <w:sz w:val="16"/>
                <w:szCs w:val="16"/>
              </w:rPr>
            </w:pPr>
            <w:r w:rsidRPr="00F06BB5">
              <w:rPr>
                <w:rFonts w:ascii="Arial" w:eastAsia="Calibri" w:hAnsi="Arial" w:cs="Arial"/>
                <w:color w:val="000000" w:themeColor="text1"/>
                <w:sz w:val="16"/>
                <w:szCs w:val="16"/>
              </w:rPr>
              <w:t xml:space="preserve">SOLUÇÃO DE </w:t>
            </w:r>
            <w:r w:rsidRPr="00F06BB5">
              <w:rPr>
                <w:rFonts w:ascii="Arial" w:hAnsi="Arial" w:cs="Arial"/>
                <w:color w:val="000000" w:themeColor="text1"/>
                <w:sz w:val="16"/>
                <w:szCs w:val="16"/>
              </w:rPr>
              <w:t>CLORETO DE SODIO 0,860G + CLORETO DE POTASSIO 0,03G +  CLORETO  DE CÁLCIO (2H2O) 0,033 G</w:t>
            </w:r>
            <w:r w:rsidRPr="00F06BB5">
              <w:rPr>
                <w:rFonts w:ascii="Arial" w:eastAsia="Calibri" w:hAnsi="Arial" w:cs="Arial"/>
                <w:color w:val="000000" w:themeColor="text1"/>
                <w:sz w:val="16"/>
                <w:szCs w:val="16"/>
              </w:rPr>
              <w:t xml:space="preserve"> SOLUÇÃO INJETÁVEL  FRASCO OU BOLSA  DE 500 ml -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DACONEXÃO C/ ALÇA DE SUSTENTAÇÃO RESISTENTE, REGISTRO NO MS, COM VALIDADE MÍNIMA DE 02 ANOS A PARTIR DA DATA DE ENTREGA E DE ACORDO COM A NOVA LEGISLAÇÃO, EMBALADO EM BOLSA  OU FRASCO DE SISTEMA FECHADO.</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p>
        </w:tc>
        <w:tc>
          <w:tcPr>
            <w:tcW w:w="851"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 xml:space="preserve">   UN</w:t>
            </w:r>
          </w:p>
        </w:tc>
        <w:tc>
          <w:tcPr>
            <w:tcW w:w="708"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nil"/>
              <w:left w:val="nil"/>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50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201"/>
        </w:trPr>
        <w:tc>
          <w:tcPr>
            <w:tcW w:w="334" w:type="dxa"/>
            <w:tcBorders>
              <w:top w:val="nil"/>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18</w:t>
            </w:r>
          </w:p>
        </w:tc>
        <w:tc>
          <w:tcPr>
            <w:tcW w:w="4921" w:type="dxa"/>
            <w:tcBorders>
              <w:top w:val="nil"/>
              <w:left w:val="nil"/>
              <w:bottom w:val="single" w:sz="4" w:space="0" w:color="auto"/>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 xml:space="preserve">RINGER  COM LACTATO- 500 ML – FRASCO OU BOLSA- ESTERIL </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p>
          <w:p w:rsidR="00B45445" w:rsidRPr="00F06BB5" w:rsidRDefault="00B45445" w:rsidP="00B45445">
            <w:pPr>
              <w:widowControl w:val="0"/>
              <w:tabs>
                <w:tab w:val="left" w:pos="5639"/>
              </w:tabs>
              <w:autoSpaceDE w:val="0"/>
              <w:autoSpaceDN w:val="0"/>
              <w:adjustRightInd w:val="0"/>
              <w:jc w:val="both"/>
              <w:rPr>
                <w:rFonts w:ascii="Arial" w:eastAsia="Calibri" w:hAnsi="Arial" w:cs="Arial"/>
                <w:color w:val="000000" w:themeColor="text1"/>
                <w:sz w:val="16"/>
                <w:szCs w:val="16"/>
              </w:rPr>
            </w:pPr>
            <w:r w:rsidRPr="00F06BB5">
              <w:rPr>
                <w:rFonts w:ascii="Arial" w:eastAsia="Calibri" w:hAnsi="Arial" w:cs="Arial"/>
                <w:color w:val="000000" w:themeColor="text1"/>
                <w:sz w:val="16"/>
                <w:szCs w:val="16"/>
              </w:rPr>
              <w:t xml:space="preserve">SOLUÇÃO DE </w:t>
            </w:r>
            <w:r w:rsidRPr="00F06BB5">
              <w:rPr>
                <w:rFonts w:ascii="Arial" w:hAnsi="Arial" w:cs="Arial"/>
                <w:color w:val="000000" w:themeColor="text1"/>
                <w:sz w:val="16"/>
                <w:szCs w:val="16"/>
              </w:rPr>
              <w:t xml:space="preserve">CLORETO DE SODIO 0,6MG + CLORETO DE POTASSIO 0,03G +  CLORETO  DE CÁLCIO DIIDRATADO 0,02 G  + LACTATO DE SÓDIO 0,31 G </w:t>
            </w:r>
            <w:r w:rsidRPr="00F06BB5">
              <w:rPr>
                <w:rFonts w:ascii="Arial" w:eastAsia="Calibri" w:hAnsi="Arial" w:cs="Arial"/>
                <w:color w:val="000000" w:themeColor="text1"/>
                <w:sz w:val="16"/>
                <w:szCs w:val="16"/>
              </w:rPr>
              <w:t>– FRASCO OU BOLSA  DE 500 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DACONEXÃO C/ ALÇA DE SUSTENTAÇÃO RESISTENTE, REGISTRO NO MS, COM VALIDADE MÍNIMA DE 02 ANOS A PARTIR DA DATA DE ENTREGA E DE ACORDO COM A NOVA LEGISLAÇÃO, EMBALADO EM BOLSA  OU FRASCO DE SISTEMA FECHADO</w:t>
            </w:r>
          </w:p>
        </w:tc>
        <w:tc>
          <w:tcPr>
            <w:tcW w:w="851"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 xml:space="preserve">   UN</w:t>
            </w:r>
          </w:p>
        </w:tc>
        <w:tc>
          <w:tcPr>
            <w:tcW w:w="708"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nil"/>
              <w:left w:val="nil"/>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50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201"/>
        </w:trPr>
        <w:tc>
          <w:tcPr>
            <w:tcW w:w="334" w:type="dxa"/>
            <w:tcBorders>
              <w:top w:val="nil"/>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19</w:t>
            </w:r>
          </w:p>
        </w:tc>
        <w:tc>
          <w:tcPr>
            <w:tcW w:w="4921" w:type="dxa"/>
            <w:tcBorders>
              <w:top w:val="nil"/>
              <w:left w:val="nil"/>
              <w:bottom w:val="single" w:sz="4" w:space="0" w:color="auto"/>
              <w:right w:val="single" w:sz="8" w:space="0" w:color="auto"/>
            </w:tcBorders>
            <w:vAlign w:val="bottom"/>
          </w:tcPr>
          <w:p w:rsidR="00B45445" w:rsidRPr="00F06BB5" w:rsidRDefault="00B45445" w:rsidP="00B45445">
            <w:pPr>
              <w:pStyle w:val="Corpodetexto"/>
              <w:tabs>
                <w:tab w:val="left" w:pos="5639"/>
              </w:tabs>
              <w:rPr>
                <w:rFonts w:ascii="Arial" w:hAnsi="Arial" w:cs="Arial"/>
                <w:b/>
                <w:bCs/>
                <w:i/>
                <w:color w:val="000000" w:themeColor="text1"/>
                <w:sz w:val="16"/>
                <w:szCs w:val="16"/>
              </w:rPr>
            </w:pPr>
            <w:r w:rsidRPr="00F06BB5">
              <w:rPr>
                <w:rFonts w:ascii="Arial" w:hAnsi="Arial" w:cs="Arial"/>
                <w:b/>
                <w:color w:val="000000" w:themeColor="text1"/>
                <w:sz w:val="16"/>
                <w:szCs w:val="16"/>
              </w:rPr>
              <w:t xml:space="preserve"> </w:t>
            </w:r>
            <w:r w:rsidRPr="00F06BB5">
              <w:rPr>
                <w:rFonts w:ascii="Arial" w:hAnsi="Arial" w:cs="Arial"/>
                <w:b/>
                <w:bCs/>
                <w:i/>
                <w:color w:val="000000" w:themeColor="text1"/>
                <w:sz w:val="16"/>
                <w:szCs w:val="16"/>
              </w:rPr>
              <w:t xml:space="preserve"> LANCETA COM TECNOLOGIA DE BIOSSEGURANÇA- CX COM 200 UM// COM DIAMETRO ESPECIAL, CORTE TRIFACETADO E COBERTURA COM SILICONE.</w:t>
            </w:r>
            <w:r w:rsidRPr="00F06BB5">
              <w:rPr>
                <w:rFonts w:ascii="Arial" w:hAnsi="Arial" w:cs="Arial"/>
                <w:b/>
                <w:bCs/>
                <w:color w:val="000000" w:themeColor="text1"/>
                <w:sz w:val="16"/>
                <w:szCs w:val="16"/>
              </w:rPr>
              <w:t xml:space="preserve"> </w:t>
            </w:r>
          </w:p>
          <w:p w:rsidR="00B45445" w:rsidRPr="00F06BB5" w:rsidRDefault="00B45445" w:rsidP="00B45445">
            <w:pPr>
              <w:pStyle w:val="Corpodetexto"/>
              <w:tabs>
                <w:tab w:val="left" w:pos="5639"/>
              </w:tabs>
              <w:rPr>
                <w:rFonts w:ascii="Arial" w:hAnsi="Arial" w:cs="Arial"/>
                <w:b/>
                <w:color w:val="000000" w:themeColor="text1"/>
                <w:sz w:val="16"/>
                <w:szCs w:val="16"/>
              </w:rPr>
            </w:pPr>
            <w:r w:rsidRPr="00F06BB5">
              <w:rPr>
                <w:rFonts w:ascii="Arial" w:hAnsi="Arial" w:cs="Arial"/>
                <w:color w:val="000000" w:themeColor="text1"/>
                <w:sz w:val="16"/>
                <w:szCs w:val="16"/>
              </w:rPr>
              <w:t>Lanceta descartável esterilizada, para a punção digital e coleta do sangue capilar, siliconizada e com bisel trifacetado, 28 G de espessura, de utilização única e acoplada a dispositivo com retração automática da lanceta após o uso, garantindo assim o descarte seguro . Além disto o dispositivo deve garantir a segurança da não reutilização, de acordo com a norma reguladora NR32 do Ministério do Trabalho.Embalagem trazendo externamente dados de fabricação, registro no MS, esterilização, validade e procedência.VALIDADE 24 MESES</w:t>
            </w:r>
          </w:p>
        </w:tc>
        <w:tc>
          <w:tcPr>
            <w:tcW w:w="851"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CX</w:t>
            </w:r>
          </w:p>
        </w:tc>
        <w:tc>
          <w:tcPr>
            <w:tcW w:w="708" w:type="dxa"/>
            <w:tcBorders>
              <w:top w:val="nil"/>
              <w:left w:val="nil"/>
              <w:bottom w:val="single" w:sz="4" w:space="0" w:color="auto"/>
              <w:right w:val="single" w:sz="8" w:space="0" w:color="auto"/>
            </w:tcBorders>
            <w:vAlign w:val="center"/>
          </w:tcPr>
          <w:p w:rsidR="00B45445" w:rsidRPr="00F06BB5" w:rsidRDefault="00B45445" w:rsidP="00B45445">
            <w:pPr>
              <w:pStyle w:val="Corpodetexto"/>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nil"/>
              <w:left w:val="nil"/>
              <w:bottom w:val="single" w:sz="4" w:space="0" w:color="auto"/>
              <w:right w:val="single" w:sz="8"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200</w:t>
            </w:r>
          </w:p>
        </w:tc>
        <w:tc>
          <w:tcPr>
            <w:tcW w:w="709" w:type="dxa"/>
            <w:tcBorders>
              <w:top w:val="nil"/>
              <w:left w:val="nil"/>
              <w:bottom w:val="single" w:sz="4" w:space="0" w:color="auto"/>
              <w:right w:val="single" w:sz="4"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3.100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r w:rsidR="00B45445" w:rsidRPr="00F06BB5" w:rsidTr="00B45445">
        <w:trPr>
          <w:trHeight w:val="190"/>
        </w:trPr>
        <w:tc>
          <w:tcPr>
            <w:tcW w:w="334" w:type="dxa"/>
            <w:tcBorders>
              <w:top w:val="single" w:sz="4" w:space="0" w:color="auto"/>
              <w:left w:val="single" w:sz="8"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20</w:t>
            </w:r>
          </w:p>
        </w:tc>
        <w:tc>
          <w:tcPr>
            <w:tcW w:w="4921" w:type="dxa"/>
            <w:tcBorders>
              <w:top w:val="single" w:sz="4" w:space="0" w:color="auto"/>
              <w:left w:val="nil"/>
              <w:right w:val="single" w:sz="8" w:space="0" w:color="auto"/>
            </w:tcBorders>
            <w:vAlign w:val="bottom"/>
          </w:tcPr>
          <w:p w:rsidR="00B45445" w:rsidRPr="00F06BB5" w:rsidRDefault="00B45445" w:rsidP="00B45445">
            <w:pPr>
              <w:widowControl w:val="0"/>
              <w:tabs>
                <w:tab w:val="left" w:pos="5639"/>
              </w:tabs>
              <w:autoSpaceDE w:val="0"/>
              <w:autoSpaceDN w:val="0"/>
              <w:adjustRightInd w:val="0"/>
              <w:ind w:left="40"/>
              <w:jc w:val="both"/>
              <w:rPr>
                <w:rFonts w:ascii="Arial" w:hAnsi="Arial" w:cs="Arial"/>
                <w:color w:val="000000" w:themeColor="text1"/>
                <w:sz w:val="16"/>
                <w:szCs w:val="16"/>
              </w:rPr>
            </w:pPr>
            <w:r w:rsidRPr="00F06BB5">
              <w:rPr>
                <w:rFonts w:ascii="Arial" w:hAnsi="Arial" w:cs="Arial"/>
                <w:b/>
                <w:color w:val="000000" w:themeColor="text1"/>
                <w:sz w:val="16"/>
                <w:szCs w:val="16"/>
              </w:rPr>
              <w:t>LUVA ESTERIL Nº 6,5/ par //</w:t>
            </w:r>
            <w:r w:rsidRPr="00F06BB5">
              <w:rPr>
                <w:rFonts w:ascii="Arial" w:hAnsi="Arial" w:cs="Arial"/>
                <w:color w:val="000000" w:themeColor="text1"/>
                <w:sz w:val="16"/>
                <w:szCs w:val="16"/>
              </w:rPr>
              <w:t xml:space="preserve"> </w:t>
            </w:r>
          </w:p>
          <w:p w:rsidR="00B45445" w:rsidRPr="00F06BB5" w:rsidRDefault="00B45445" w:rsidP="00B45445">
            <w:pPr>
              <w:widowControl w:val="0"/>
              <w:tabs>
                <w:tab w:val="left" w:pos="5639"/>
              </w:tabs>
              <w:autoSpaceDE w:val="0"/>
              <w:autoSpaceDN w:val="0"/>
              <w:adjustRightInd w:val="0"/>
              <w:jc w:val="both"/>
              <w:rPr>
                <w:rFonts w:ascii="Arial" w:hAnsi="Arial" w:cs="Arial"/>
                <w:color w:val="000000" w:themeColor="text1"/>
                <w:sz w:val="16"/>
                <w:szCs w:val="16"/>
              </w:rPr>
            </w:pPr>
            <w:r w:rsidRPr="00F06BB5">
              <w:rPr>
                <w:rFonts w:ascii="Arial" w:hAnsi="Arial" w:cs="Arial"/>
                <w:color w:val="000000" w:themeColor="text1"/>
                <w:sz w:val="16"/>
                <w:szCs w:val="16"/>
              </w:rPr>
              <w:t>Luva cirúrgica, em látex natural, flexível,  resistente, fino,homogêneo,proporcionando  alta sensibilidade tátil ao usuário. As bordas</w:t>
            </w:r>
          </w:p>
        </w:tc>
        <w:tc>
          <w:tcPr>
            <w:tcW w:w="851" w:type="dxa"/>
            <w:tcBorders>
              <w:top w:val="single" w:sz="4" w:space="0" w:color="auto"/>
              <w:left w:val="nil"/>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p>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nil"/>
              <w:right w:val="single" w:sz="8" w:space="0" w:color="auto"/>
            </w:tcBorders>
            <w:vAlign w:val="center"/>
          </w:tcPr>
          <w:p w:rsidR="00B45445" w:rsidRPr="00F06BB5" w:rsidRDefault="00B45445" w:rsidP="00B45445">
            <w:pPr>
              <w:widowControl w:val="0"/>
              <w:autoSpaceDE w:val="0"/>
              <w:autoSpaceDN w:val="0"/>
              <w:adjustRightInd w:val="0"/>
              <w:ind w:left="160"/>
              <w:jc w:val="center"/>
              <w:rPr>
                <w:rFonts w:ascii="Arial" w:hAnsi="Arial" w:cs="Arial"/>
                <w:color w:val="000000" w:themeColor="text1"/>
                <w:sz w:val="16"/>
                <w:szCs w:val="16"/>
              </w:rPr>
            </w:pPr>
          </w:p>
          <w:p w:rsidR="00B45445" w:rsidRPr="00F06BB5" w:rsidRDefault="00B45445" w:rsidP="00B45445">
            <w:pPr>
              <w:widowControl w:val="0"/>
              <w:autoSpaceDE w:val="0"/>
              <w:autoSpaceDN w:val="0"/>
              <w:adjustRightInd w:val="0"/>
              <w:ind w:left="160"/>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right w:val="single" w:sz="8" w:space="0" w:color="auto"/>
            </w:tcBorders>
            <w:vAlign w:val="center"/>
          </w:tcPr>
          <w:p w:rsidR="00B45445" w:rsidRPr="00F06BB5" w:rsidRDefault="00B45445" w:rsidP="00B45445">
            <w:pPr>
              <w:widowControl w:val="0"/>
              <w:autoSpaceDE w:val="0"/>
              <w:autoSpaceDN w:val="0"/>
              <w:adjustRightInd w:val="0"/>
              <w:ind w:right="160"/>
              <w:rPr>
                <w:rFonts w:ascii="Arial" w:hAnsi="Arial" w:cs="Arial"/>
                <w:color w:val="000000" w:themeColor="text1"/>
                <w:sz w:val="16"/>
                <w:szCs w:val="16"/>
              </w:rPr>
            </w:pPr>
          </w:p>
          <w:p w:rsidR="00B45445" w:rsidRPr="00F06BB5" w:rsidRDefault="00B45445" w:rsidP="00B45445">
            <w:pPr>
              <w:widowControl w:val="0"/>
              <w:autoSpaceDE w:val="0"/>
              <w:autoSpaceDN w:val="0"/>
              <w:adjustRightInd w:val="0"/>
              <w:ind w:right="16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right w:val="single" w:sz="4" w:space="0" w:color="auto"/>
            </w:tcBorders>
            <w:vAlign w:val="center"/>
          </w:tcPr>
          <w:p w:rsidR="00B45445" w:rsidRPr="00F06BB5" w:rsidRDefault="00B45445" w:rsidP="00B45445">
            <w:pPr>
              <w:widowControl w:val="0"/>
              <w:autoSpaceDE w:val="0"/>
              <w:autoSpaceDN w:val="0"/>
              <w:adjustRightInd w:val="0"/>
              <w:ind w:right="260"/>
              <w:rPr>
                <w:rFonts w:ascii="Arial" w:hAnsi="Arial" w:cs="Arial"/>
                <w:color w:val="000000" w:themeColor="text1"/>
                <w:sz w:val="16"/>
                <w:szCs w:val="16"/>
              </w:rPr>
            </w:pPr>
          </w:p>
          <w:p w:rsidR="00B45445" w:rsidRPr="00F06BB5" w:rsidRDefault="00B45445" w:rsidP="00B45445">
            <w:pPr>
              <w:widowControl w:val="0"/>
              <w:autoSpaceDE w:val="0"/>
              <w:autoSpaceDN w:val="0"/>
              <w:adjustRightInd w:val="0"/>
              <w:ind w:right="260"/>
              <w:rPr>
                <w:rFonts w:ascii="Arial" w:hAnsi="Arial" w:cs="Arial"/>
                <w:color w:val="000000" w:themeColor="text1"/>
                <w:sz w:val="16"/>
                <w:szCs w:val="16"/>
              </w:rPr>
            </w:pPr>
            <w:r w:rsidRPr="00F06BB5">
              <w:rPr>
                <w:rFonts w:ascii="Arial" w:hAnsi="Arial" w:cs="Arial"/>
                <w:color w:val="000000" w:themeColor="text1"/>
                <w:sz w:val="16"/>
                <w:szCs w:val="16"/>
              </w:rPr>
              <w:t>250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ind w:right="260"/>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ind w:right="260"/>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ind w:right="260"/>
              <w:rPr>
                <w:rFonts w:ascii="Arial" w:hAnsi="Arial" w:cs="Arial"/>
                <w:color w:val="000000" w:themeColor="text1"/>
                <w:sz w:val="16"/>
                <w:szCs w:val="16"/>
              </w:rPr>
            </w:pPr>
          </w:p>
        </w:tc>
      </w:tr>
      <w:tr w:rsidR="00B45445" w:rsidRPr="00F06BB5" w:rsidTr="00B45445">
        <w:trPr>
          <w:trHeight w:val="201"/>
        </w:trPr>
        <w:tc>
          <w:tcPr>
            <w:tcW w:w="334" w:type="dxa"/>
            <w:tcBorders>
              <w:top w:val="nil"/>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4921" w:type="dxa"/>
            <w:tcBorders>
              <w:top w:val="nil"/>
              <w:left w:val="nil"/>
              <w:bottom w:val="single" w:sz="4" w:space="0" w:color="auto"/>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color w:val="000000" w:themeColor="text1"/>
                <w:sz w:val="16"/>
                <w:szCs w:val="16"/>
              </w:rPr>
            </w:pPr>
            <w:r w:rsidRPr="00F06BB5">
              <w:rPr>
                <w:rFonts w:ascii="Arial" w:hAnsi="Arial" w:cs="Arial"/>
                <w:color w:val="000000" w:themeColor="text1"/>
                <w:sz w:val="16"/>
                <w:szCs w:val="16"/>
              </w:rPr>
              <w:t>devem ser reforçadas e arrematadas com bainhas. Não deve haver presença  de furos, emendas ou quaisquer outros defeitos que interfiram na perfeita utilização do produto, lubrificação com pó bioabsorvível em quantidade adequada. Embalagem estéril, em papel grau cirúrgico, contendo externamente dados de rotulagem conforme RDC 185 de 22/10/2001.Selo de Conformidade INMETRO</w:t>
            </w:r>
          </w:p>
          <w:p w:rsidR="00B45445" w:rsidRPr="00F06BB5" w:rsidRDefault="00B45445" w:rsidP="00B45445">
            <w:pPr>
              <w:widowControl w:val="0"/>
              <w:tabs>
                <w:tab w:val="left" w:pos="5639"/>
              </w:tabs>
              <w:autoSpaceDE w:val="0"/>
              <w:autoSpaceDN w:val="0"/>
              <w:adjustRightInd w:val="0"/>
              <w:jc w:val="both"/>
              <w:rPr>
                <w:rFonts w:ascii="Arial" w:hAnsi="Arial" w:cs="Arial"/>
                <w:color w:val="000000" w:themeColor="text1"/>
                <w:sz w:val="16"/>
                <w:szCs w:val="16"/>
              </w:rPr>
            </w:pPr>
          </w:p>
        </w:tc>
        <w:tc>
          <w:tcPr>
            <w:tcW w:w="851"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p>
        </w:tc>
        <w:tc>
          <w:tcPr>
            <w:tcW w:w="708"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160"/>
              <w:jc w:val="center"/>
              <w:rPr>
                <w:rFonts w:ascii="Arial" w:hAnsi="Arial" w:cs="Arial"/>
                <w:color w:val="000000" w:themeColor="text1"/>
                <w:sz w:val="16"/>
                <w:szCs w:val="16"/>
              </w:rPr>
            </w:pPr>
          </w:p>
        </w:tc>
        <w:tc>
          <w:tcPr>
            <w:tcW w:w="567"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right="160"/>
              <w:rPr>
                <w:rFonts w:ascii="Arial" w:hAnsi="Arial" w:cs="Arial"/>
                <w:color w:val="000000" w:themeColor="text1"/>
                <w:sz w:val="16"/>
                <w:szCs w:val="16"/>
              </w:rPr>
            </w:pPr>
          </w:p>
        </w:tc>
        <w:tc>
          <w:tcPr>
            <w:tcW w:w="709" w:type="dxa"/>
            <w:tcBorders>
              <w:top w:val="nil"/>
              <w:left w:val="nil"/>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ind w:right="260"/>
              <w:rPr>
                <w:rFonts w:ascii="Arial" w:hAnsi="Arial" w:cs="Arial"/>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ind w:right="260"/>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ind w:right="260"/>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ind w:right="260"/>
              <w:rPr>
                <w:rFonts w:ascii="Arial" w:hAnsi="Arial" w:cs="Arial"/>
                <w:color w:val="000000" w:themeColor="text1"/>
                <w:sz w:val="16"/>
                <w:szCs w:val="16"/>
              </w:rPr>
            </w:pPr>
          </w:p>
        </w:tc>
      </w:tr>
      <w:tr w:rsidR="00B45445" w:rsidRPr="00F06BB5" w:rsidTr="009B0C76">
        <w:trPr>
          <w:trHeight w:val="190"/>
        </w:trPr>
        <w:tc>
          <w:tcPr>
            <w:tcW w:w="334"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21</w:t>
            </w:r>
          </w:p>
        </w:tc>
        <w:tc>
          <w:tcPr>
            <w:tcW w:w="4921" w:type="dxa"/>
            <w:tcBorders>
              <w:top w:val="single" w:sz="4" w:space="0" w:color="auto"/>
              <w:left w:val="single" w:sz="4" w:space="0" w:color="auto"/>
              <w:bottom w:val="single" w:sz="4" w:space="0" w:color="auto"/>
              <w:right w:val="single" w:sz="4"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LUVA ESTERIL Nº 7,0/ par//</w:t>
            </w:r>
          </w:p>
          <w:p w:rsidR="00B45445" w:rsidRPr="00F06BB5" w:rsidRDefault="00B45445" w:rsidP="00B45445">
            <w:pPr>
              <w:widowControl w:val="0"/>
              <w:tabs>
                <w:tab w:val="left" w:pos="5639"/>
              </w:tabs>
              <w:autoSpaceDE w:val="0"/>
              <w:autoSpaceDN w:val="0"/>
              <w:adjustRightInd w:val="0"/>
              <w:jc w:val="both"/>
              <w:rPr>
                <w:rFonts w:ascii="Arial" w:hAnsi="Arial" w:cs="Arial"/>
                <w:color w:val="000000" w:themeColor="text1"/>
                <w:sz w:val="16"/>
                <w:szCs w:val="16"/>
              </w:rPr>
            </w:pPr>
            <w:r w:rsidRPr="00F06BB5">
              <w:rPr>
                <w:rFonts w:ascii="Arial" w:hAnsi="Arial" w:cs="Arial"/>
                <w:color w:val="000000" w:themeColor="text1"/>
                <w:sz w:val="16"/>
                <w:szCs w:val="16"/>
              </w:rPr>
              <w:t>Luva cirúrgica, em látex natural, flexível, resistente,fino,homogêneo,proporcionam do alta sensibilidade tátil ao usuário. As bordas devem ser reforçadas e arrematadas com bainhas. Não deve haver presença de furos, emendas ou quaisquer outros defeitos que interfiram na perfeita utilização do produto, lubrificação com pó bioabsorvível em quantidade adequada. Embalagem estéril, em papel grau cirúrgico, contendo externamente dados de rotulagem conforme RDC 185 de 22/10/2001. Selo de Conformidade INMETRO</w:t>
            </w:r>
          </w:p>
        </w:tc>
        <w:tc>
          <w:tcPr>
            <w:tcW w:w="851"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ind w:left="160"/>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ind w:right="16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ind w:right="260"/>
              <w:rPr>
                <w:rFonts w:ascii="Arial" w:hAnsi="Arial" w:cs="Arial"/>
                <w:color w:val="000000" w:themeColor="text1"/>
                <w:sz w:val="16"/>
                <w:szCs w:val="16"/>
              </w:rPr>
            </w:pPr>
            <w:r w:rsidRPr="00F06BB5">
              <w:rPr>
                <w:rFonts w:ascii="Arial" w:hAnsi="Arial" w:cs="Arial"/>
                <w:color w:val="000000" w:themeColor="text1"/>
                <w:sz w:val="16"/>
                <w:szCs w:val="16"/>
              </w:rPr>
              <w:t>1500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ind w:right="260"/>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ind w:right="260"/>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ind w:right="260"/>
              <w:rPr>
                <w:rFonts w:ascii="Arial" w:hAnsi="Arial" w:cs="Arial"/>
                <w:color w:val="000000" w:themeColor="text1"/>
                <w:sz w:val="16"/>
                <w:szCs w:val="16"/>
              </w:rPr>
            </w:pPr>
          </w:p>
        </w:tc>
      </w:tr>
      <w:tr w:rsidR="00B45445" w:rsidRPr="00F06BB5" w:rsidTr="009B0C76">
        <w:trPr>
          <w:trHeight w:val="190"/>
        </w:trPr>
        <w:tc>
          <w:tcPr>
            <w:tcW w:w="334" w:type="dxa"/>
            <w:tcBorders>
              <w:top w:val="single" w:sz="4" w:space="0" w:color="auto"/>
              <w:left w:val="single" w:sz="8"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4921" w:type="dxa"/>
            <w:tcBorders>
              <w:top w:val="single" w:sz="4" w:space="0" w:color="auto"/>
              <w:left w:val="nil"/>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LUVA ESTERIL Nº 7,5/ par//</w:t>
            </w:r>
          </w:p>
        </w:tc>
        <w:tc>
          <w:tcPr>
            <w:tcW w:w="851" w:type="dxa"/>
            <w:tcBorders>
              <w:top w:val="single" w:sz="4" w:space="0" w:color="auto"/>
              <w:left w:val="nil"/>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nil"/>
              <w:right w:val="single" w:sz="8" w:space="0" w:color="auto"/>
            </w:tcBorders>
            <w:vAlign w:val="center"/>
          </w:tcPr>
          <w:p w:rsidR="00B45445" w:rsidRPr="00F06BB5" w:rsidRDefault="00B45445" w:rsidP="00B45445">
            <w:pPr>
              <w:widowControl w:val="0"/>
              <w:autoSpaceDE w:val="0"/>
              <w:autoSpaceDN w:val="0"/>
              <w:adjustRightInd w:val="0"/>
              <w:ind w:left="160"/>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right w:val="single" w:sz="8" w:space="0" w:color="auto"/>
            </w:tcBorders>
            <w:vAlign w:val="center"/>
          </w:tcPr>
          <w:p w:rsidR="00B45445" w:rsidRPr="00F06BB5" w:rsidRDefault="00B45445" w:rsidP="00B45445">
            <w:pPr>
              <w:widowControl w:val="0"/>
              <w:autoSpaceDE w:val="0"/>
              <w:autoSpaceDN w:val="0"/>
              <w:adjustRightInd w:val="0"/>
              <w:ind w:right="16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right w:val="single" w:sz="4" w:space="0" w:color="auto"/>
            </w:tcBorders>
            <w:vAlign w:val="center"/>
          </w:tcPr>
          <w:p w:rsidR="00B45445" w:rsidRPr="00F06BB5" w:rsidRDefault="00B45445" w:rsidP="00B45445">
            <w:pPr>
              <w:widowControl w:val="0"/>
              <w:autoSpaceDE w:val="0"/>
              <w:autoSpaceDN w:val="0"/>
              <w:adjustRightInd w:val="0"/>
              <w:ind w:right="260"/>
              <w:rPr>
                <w:rFonts w:ascii="Arial" w:hAnsi="Arial" w:cs="Arial"/>
                <w:color w:val="000000" w:themeColor="text1"/>
                <w:sz w:val="16"/>
                <w:szCs w:val="16"/>
              </w:rPr>
            </w:pPr>
            <w:r w:rsidRPr="00F06BB5">
              <w:rPr>
                <w:rFonts w:ascii="Arial" w:hAnsi="Arial" w:cs="Arial"/>
                <w:color w:val="000000" w:themeColor="text1"/>
                <w:sz w:val="16"/>
                <w:szCs w:val="16"/>
              </w:rPr>
              <w:t>1500</w:t>
            </w:r>
          </w:p>
        </w:tc>
        <w:tc>
          <w:tcPr>
            <w:tcW w:w="992" w:type="dxa"/>
            <w:tcBorders>
              <w:top w:val="single" w:sz="4" w:space="0" w:color="auto"/>
              <w:left w:val="single" w:sz="4" w:space="0" w:color="auto"/>
              <w:right w:val="single" w:sz="4" w:space="0" w:color="auto"/>
            </w:tcBorders>
          </w:tcPr>
          <w:p w:rsidR="00B45445" w:rsidRPr="00F06BB5" w:rsidRDefault="00B45445" w:rsidP="00B45445">
            <w:pPr>
              <w:widowControl w:val="0"/>
              <w:autoSpaceDE w:val="0"/>
              <w:autoSpaceDN w:val="0"/>
              <w:adjustRightInd w:val="0"/>
              <w:ind w:right="260"/>
              <w:rPr>
                <w:rFonts w:ascii="Arial" w:hAnsi="Arial" w:cs="Arial"/>
                <w:color w:val="000000" w:themeColor="text1"/>
                <w:sz w:val="16"/>
                <w:szCs w:val="16"/>
              </w:rPr>
            </w:pPr>
          </w:p>
        </w:tc>
        <w:tc>
          <w:tcPr>
            <w:tcW w:w="1276" w:type="dxa"/>
            <w:tcBorders>
              <w:top w:val="single" w:sz="4" w:space="0" w:color="auto"/>
              <w:left w:val="single" w:sz="4" w:space="0" w:color="auto"/>
              <w:right w:val="single" w:sz="4" w:space="0" w:color="auto"/>
            </w:tcBorders>
          </w:tcPr>
          <w:p w:rsidR="00B45445" w:rsidRPr="00F06BB5" w:rsidRDefault="00B45445" w:rsidP="00B45445">
            <w:pPr>
              <w:widowControl w:val="0"/>
              <w:autoSpaceDE w:val="0"/>
              <w:autoSpaceDN w:val="0"/>
              <w:adjustRightInd w:val="0"/>
              <w:ind w:right="260"/>
              <w:rPr>
                <w:rFonts w:ascii="Arial" w:hAnsi="Arial" w:cs="Arial"/>
                <w:color w:val="000000" w:themeColor="text1"/>
                <w:sz w:val="16"/>
                <w:szCs w:val="16"/>
              </w:rPr>
            </w:pPr>
          </w:p>
        </w:tc>
        <w:tc>
          <w:tcPr>
            <w:tcW w:w="851" w:type="dxa"/>
            <w:tcBorders>
              <w:top w:val="single" w:sz="4" w:space="0" w:color="auto"/>
              <w:left w:val="single" w:sz="4" w:space="0" w:color="auto"/>
              <w:right w:val="single" w:sz="4" w:space="0" w:color="auto"/>
            </w:tcBorders>
          </w:tcPr>
          <w:p w:rsidR="00B45445" w:rsidRPr="00F06BB5" w:rsidRDefault="00B45445" w:rsidP="00B45445">
            <w:pPr>
              <w:widowControl w:val="0"/>
              <w:autoSpaceDE w:val="0"/>
              <w:autoSpaceDN w:val="0"/>
              <w:adjustRightInd w:val="0"/>
              <w:ind w:right="260"/>
              <w:rPr>
                <w:rFonts w:ascii="Arial" w:hAnsi="Arial" w:cs="Arial"/>
                <w:color w:val="000000" w:themeColor="text1"/>
                <w:sz w:val="16"/>
                <w:szCs w:val="16"/>
              </w:rPr>
            </w:pPr>
          </w:p>
        </w:tc>
      </w:tr>
      <w:tr w:rsidR="00B45445" w:rsidRPr="00F06BB5" w:rsidTr="009B0C76">
        <w:trPr>
          <w:trHeight w:val="201"/>
        </w:trPr>
        <w:tc>
          <w:tcPr>
            <w:tcW w:w="334" w:type="dxa"/>
            <w:tcBorders>
              <w:top w:val="nil"/>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22</w:t>
            </w:r>
          </w:p>
        </w:tc>
        <w:tc>
          <w:tcPr>
            <w:tcW w:w="4921" w:type="dxa"/>
            <w:tcBorders>
              <w:top w:val="nil"/>
              <w:left w:val="nil"/>
              <w:bottom w:val="single" w:sz="4" w:space="0" w:color="auto"/>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color w:val="000000" w:themeColor="text1"/>
                <w:sz w:val="16"/>
                <w:szCs w:val="16"/>
              </w:rPr>
            </w:pPr>
            <w:r w:rsidRPr="00F06BB5">
              <w:rPr>
                <w:rFonts w:ascii="Arial" w:hAnsi="Arial" w:cs="Arial"/>
                <w:color w:val="000000" w:themeColor="text1"/>
                <w:sz w:val="16"/>
                <w:szCs w:val="16"/>
              </w:rPr>
              <w:t>Luva cirúrgica, em látex natural, flexível, resistente,fino,homogêneo,proporcionam do alta sensibilidade tátil ao usuário. As bordas devem ser reforçadas e arrematadas com bainhas. Não deve haver presença de furos, emendas ou quaisquer outros defeitos que interfiram na perfeita utilização do produto, lubrificação com pó bioabsorvível em quantidade adequada. Embalagem estéril, em papel grau cirúrgico, contendo externamente dados de rotulagem conforme RDC 185 de 22/10/2001. Selo de Conformidade INMETRO.</w:t>
            </w:r>
          </w:p>
        </w:tc>
        <w:tc>
          <w:tcPr>
            <w:tcW w:w="851"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708"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sz w:val="16"/>
                <w:szCs w:val="16"/>
              </w:rPr>
            </w:pPr>
          </w:p>
        </w:tc>
        <w:tc>
          <w:tcPr>
            <w:tcW w:w="567"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709" w:type="dxa"/>
            <w:tcBorders>
              <w:top w:val="nil"/>
              <w:left w:val="nil"/>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992" w:type="dxa"/>
            <w:tcBorders>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1276" w:type="dxa"/>
            <w:tcBorders>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851" w:type="dxa"/>
            <w:tcBorders>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r>
      <w:tr w:rsidR="00B45445" w:rsidRPr="00F06BB5" w:rsidTr="009B0C76">
        <w:trPr>
          <w:trHeight w:val="202"/>
        </w:trPr>
        <w:tc>
          <w:tcPr>
            <w:tcW w:w="334" w:type="dxa"/>
            <w:tcBorders>
              <w:top w:val="single" w:sz="8" w:space="0" w:color="auto"/>
              <w:left w:val="single" w:sz="8"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4921" w:type="dxa"/>
            <w:tcBorders>
              <w:top w:val="single" w:sz="8" w:space="0" w:color="auto"/>
              <w:left w:val="nil"/>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LUVA ESTERIL Nº 8,0/par//</w:t>
            </w:r>
          </w:p>
        </w:tc>
        <w:tc>
          <w:tcPr>
            <w:tcW w:w="851" w:type="dxa"/>
            <w:tcBorders>
              <w:top w:val="single" w:sz="8" w:space="0" w:color="auto"/>
              <w:left w:val="nil"/>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8" w:space="0" w:color="auto"/>
              <w:left w:val="nil"/>
              <w:right w:val="single" w:sz="8" w:space="0" w:color="auto"/>
            </w:tcBorders>
            <w:vAlign w:val="center"/>
          </w:tcPr>
          <w:p w:rsidR="00B45445" w:rsidRPr="00F06BB5" w:rsidRDefault="00B45445" w:rsidP="00B45445">
            <w:pPr>
              <w:widowControl w:val="0"/>
              <w:autoSpaceDE w:val="0"/>
              <w:autoSpaceDN w:val="0"/>
              <w:adjustRightInd w:val="0"/>
              <w:ind w:left="160"/>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8" w:space="0" w:color="auto"/>
              <w:left w:val="nil"/>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8" w:space="0" w:color="auto"/>
              <w:left w:val="nil"/>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 xml:space="preserve">       </w:t>
            </w:r>
          </w:p>
          <w:p w:rsidR="00B45445" w:rsidRPr="00F06BB5" w:rsidRDefault="00B45445" w:rsidP="00B45445">
            <w:pPr>
              <w:widowControl w:val="0"/>
              <w:autoSpaceDE w:val="0"/>
              <w:autoSpaceDN w:val="0"/>
              <w:adjustRightInd w:val="0"/>
              <w:rPr>
                <w:rFonts w:ascii="Arial" w:hAnsi="Arial" w:cs="Arial"/>
                <w:color w:val="000000" w:themeColor="text1"/>
                <w:sz w:val="16"/>
                <w:szCs w:val="16"/>
              </w:rPr>
            </w:pPr>
          </w:p>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1000</w:t>
            </w:r>
          </w:p>
        </w:tc>
        <w:tc>
          <w:tcPr>
            <w:tcW w:w="992" w:type="dxa"/>
            <w:tcBorders>
              <w:top w:val="single" w:sz="4" w:space="0" w:color="auto"/>
              <w:left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1276" w:type="dxa"/>
            <w:tcBorders>
              <w:top w:val="single" w:sz="4" w:space="0" w:color="auto"/>
              <w:left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851" w:type="dxa"/>
            <w:tcBorders>
              <w:top w:val="single" w:sz="4" w:space="0" w:color="auto"/>
              <w:left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r>
      <w:tr w:rsidR="00B45445" w:rsidRPr="00F06BB5" w:rsidTr="009B0C76">
        <w:trPr>
          <w:trHeight w:val="198"/>
        </w:trPr>
        <w:tc>
          <w:tcPr>
            <w:tcW w:w="334" w:type="dxa"/>
            <w:tcBorders>
              <w:top w:val="nil"/>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23</w:t>
            </w:r>
          </w:p>
        </w:tc>
        <w:tc>
          <w:tcPr>
            <w:tcW w:w="4921" w:type="dxa"/>
            <w:tcBorders>
              <w:top w:val="nil"/>
              <w:left w:val="nil"/>
              <w:bottom w:val="single" w:sz="4" w:space="0" w:color="auto"/>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color w:val="000000" w:themeColor="text1"/>
                <w:sz w:val="16"/>
                <w:szCs w:val="16"/>
              </w:rPr>
            </w:pPr>
            <w:r w:rsidRPr="00F06BB5">
              <w:rPr>
                <w:rFonts w:ascii="Arial" w:hAnsi="Arial" w:cs="Arial"/>
                <w:color w:val="000000" w:themeColor="text1"/>
                <w:sz w:val="16"/>
                <w:szCs w:val="16"/>
              </w:rPr>
              <w:t>Luva, resistente,fino,homogêneo,proporcionando alta sensibilidade tátil ao usuário. As  bordas devem ser reforçadas e  arrematadas com bainhas. Não deve haver presença de furos, emendas ou quaisquer outros defeitos que interfiram na perfeita utilização do produto, lubrificação com pó bioabsorvível em quantidade adequada. Embalagem estéril, em papel grau cirúrgico, contendo externamente dados de rotulagem conforme RDC 185 de 22/10/2001. Selo de Conformidade INMETRO.</w:t>
            </w:r>
          </w:p>
          <w:p w:rsidR="00B45445" w:rsidRPr="00F06BB5" w:rsidRDefault="00B45445" w:rsidP="00B45445">
            <w:pPr>
              <w:widowControl w:val="0"/>
              <w:tabs>
                <w:tab w:val="left" w:pos="5639"/>
              </w:tabs>
              <w:autoSpaceDE w:val="0"/>
              <w:autoSpaceDN w:val="0"/>
              <w:adjustRightInd w:val="0"/>
              <w:ind w:left="40"/>
              <w:jc w:val="both"/>
              <w:rPr>
                <w:rFonts w:ascii="Arial" w:hAnsi="Arial" w:cs="Arial"/>
                <w:color w:val="000000" w:themeColor="text1"/>
                <w:sz w:val="16"/>
                <w:szCs w:val="16"/>
              </w:rPr>
            </w:pPr>
          </w:p>
          <w:p w:rsidR="00B45445" w:rsidRPr="00F06BB5" w:rsidRDefault="00B45445" w:rsidP="00B45445">
            <w:pPr>
              <w:widowControl w:val="0"/>
              <w:tabs>
                <w:tab w:val="left" w:pos="5639"/>
              </w:tabs>
              <w:autoSpaceDE w:val="0"/>
              <w:autoSpaceDN w:val="0"/>
              <w:adjustRightInd w:val="0"/>
              <w:ind w:left="40"/>
              <w:jc w:val="both"/>
              <w:rPr>
                <w:rFonts w:ascii="Arial" w:hAnsi="Arial" w:cs="Arial"/>
                <w:color w:val="000000" w:themeColor="text1"/>
                <w:sz w:val="16"/>
                <w:szCs w:val="16"/>
              </w:rPr>
            </w:pPr>
          </w:p>
        </w:tc>
        <w:tc>
          <w:tcPr>
            <w:tcW w:w="851"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708"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sz w:val="16"/>
                <w:szCs w:val="16"/>
              </w:rPr>
            </w:pPr>
          </w:p>
        </w:tc>
        <w:tc>
          <w:tcPr>
            <w:tcW w:w="567" w:type="dxa"/>
            <w:tcBorders>
              <w:top w:val="nil"/>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709" w:type="dxa"/>
            <w:tcBorders>
              <w:top w:val="nil"/>
              <w:left w:val="nil"/>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992" w:type="dxa"/>
            <w:tcBorders>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1276" w:type="dxa"/>
            <w:tcBorders>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851" w:type="dxa"/>
            <w:tcBorders>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r>
      <w:tr w:rsidR="00B45445" w:rsidRPr="00F06BB5" w:rsidTr="009B0C76">
        <w:trPr>
          <w:trHeight w:val="184"/>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24</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widowControl w:val="0"/>
              <w:tabs>
                <w:tab w:val="left" w:pos="5639"/>
              </w:tabs>
              <w:autoSpaceDE w:val="0"/>
              <w:autoSpaceDN w:val="0"/>
              <w:adjustRightInd w:val="0"/>
              <w:ind w:left="40"/>
              <w:jc w:val="both"/>
              <w:rPr>
                <w:rFonts w:ascii="Arial" w:hAnsi="Arial" w:cs="Arial"/>
                <w:color w:val="000000" w:themeColor="text1"/>
                <w:sz w:val="16"/>
                <w:szCs w:val="16"/>
              </w:rPr>
            </w:pPr>
            <w:r w:rsidRPr="00F06BB5">
              <w:rPr>
                <w:rFonts w:ascii="Arial" w:hAnsi="Arial" w:cs="Arial"/>
                <w:b/>
                <w:color w:val="000000" w:themeColor="text1"/>
                <w:sz w:val="16"/>
                <w:szCs w:val="16"/>
              </w:rPr>
              <w:t>LUVA ESTERIL Nº 8,5 /par //</w:t>
            </w:r>
            <w:r w:rsidRPr="00F06BB5">
              <w:rPr>
                <w:rFonts w:ascii="Arial" w:hAnsi="Arial" w:cs="Arial"/>
                <w:color w:val="000000" w:themeColor="text1"/>
                <w:sz w:val="16"/>
                <w:szCs w:val="16"/>
              </w:rPr>
              <w:t xml:space="preserve"> </w:t>
            </w:r>
          </w:p>
          <w:p w:rsidR="00B45445" w:rsidRPr="00F06BB5" w:rsidRDefault="00B45445" w:rsidP="00B45445">
            <w:pPr>
              <w:widowControl w:val="0"/>
              <w:tabs>
                <w:tab w:val="left" w:pos="5639"/>
              </w:tabs>
              <w:autoSpaceDE w:val="0"/>
              <w:autoSpaceDN w:val="0"/>
              <w:adjustRightInd w:val="0"/>
              <w:jc w:val="both"/>
              <w:rPr>
                <w:rFonts w:ascii="Arial" w:hAnsi="Arial" w:cs="Arial"/>
                <w:color w:val="000000" w:themeColor="text1"/>
                <w:sz w:val="16"/>
                <w:szCs w:val="16"/>
              </w:rPr>
            </w:pPr>
            <w:r w:rsidRPr="00F06BB5">
              <w:rPr>
                <w:rFonts w:ascii="Arial" w:hAnsi="Arial" w:cs="Arial"/>
                <w:color w:val="000000" w:themeColor="text1"/>
                <w:sz w:val="16"/>
                <w:szCs w:val="16"/>
              </w:rPr>
              <w:t>Luva cirúrgica, em látex natural, flexível, resistente,fino,homogêneo,proporcionam do alta sensibilidade tátil ao usuário. As bordas devem ser reforçadas e arrematadas com bainhas. Não deve haver presença de furos, emendas ou quaisquer outros defeitos que interfiram na perfeita utilização do produto, lubrificação com pó bioabsorvível em quantidade adequada. Embalagem estéril, em papel grau cirúrgico, contendo externamente dados de rotulagem conforme RDC 185 de 22/10/2001. Selo de Conformidade INMETRO.</w:t>
            </w:r>
          </w:p>
          <w:p w:rsidR="00B45445" w:rsidRPr="00F06BB5" w:rsidRDefault="00B45445" w:rsidP="00B45445">
            <w:pPr>
              <w:widowControl w:val="0"/>
              <w:tabs>
                <w:tab w:val="left" w:pos="5639"/>
              </w:tabs>
              <w:autoSpaceDE w:val="0"/>
              <w:autoSpaceDN w:val="0"/>
              <w:adjustRightInd w:val="0"/>
              <w:ind w:left="40"/>
              <w:jc w:val="both"/>
              <w:rPr>
                <w:rFonts w:ascii="Arial" w:hAnsi="Arial" w:cs="Arial"/>
                <w:color w:val="000000" w:themeColor="text1"/>
                <w:sz w:val="16"/>
                <w:szCs w:val="16"/>
              </w:rPr>
            </w:pPr>
          </w:p>
          <w:p w:rsidR="00B45445" w:rsidRPr="00F06BB5" w:rsidRDefault="00B45445" w:rsidP="00B45445">
            <w:pPr>
              <w:widowControl w:val="0"/>
              <w:tabs>
                <w:tab w:val="left" w:pos="5639"/>
              </w:tabs>
              <w:autoSpaceDE w:val="0"/>
              <w:autoSpaceDN w:val="0"/>
              <w:adjustRightInd w:val="0"/>
              <w:ind w:left="40"/>
              <w:jc w:val="both"/>
              <w:rPr>
                <w:rFonts w:ascii="Arial" w:hAnsi="Arial" w:cs="Arial"/>
                <w:color w:val="000000" w:themeColor="text1"/>
                <w:sz w:val="16"/>
                <w:szCs w:val="16"/>
              </w:rPr>
            </w:pP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pStyle w:val="Corpodetexto"/>
              <w:rPr>
                <w:rFonts w:ascii="Arial" w:hAnsi="Arial" w:cs="Arial"/>
                <w:color w:val="000000" w:themeColor="text1"/>
                <w:sz w:val="16"/>
                <w:szCs w:val="16"/>
              </w:rPr>
            </w:pPr>
          </w:p>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250</w:t>
            </w:r>
          </w:p>
          <w:p w:rsidR="00B45445" w:rsidRPr="00F06BB5" w:rsidRDefault="00B45445" w:rsidP="00B45445">
            <w:pPr>
              <w:pStyle w:val="Corpodetexto"/>
              <w:rPr>
                <w:rFonts w:ascii="Arial" w:hAnsi="Arial" w:cs="Arial"/>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r>
      <w:tr w:rsidR="00B45445" w:rsidRPr="00F06BB5" w:rsidTr="00B45445">
        <w:trPr>
          <w:trHeight w:val="184"/>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25</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LUVA DE PROCEDIMENTO – TAM M -CX C/ 100 UND</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p>
          <w:p w:rsidR="00B45445" w:rsidRPr="00F06BB5" w:rsidRDefault="00B45445" w:rsidP="00B45445">
            <w:pPr>
              <w:widowControl w:val="0"/>
              <w:tabs>
                <w:tab w:val="left" w:pos="5639"/>
              </w:tabs>
              <w:autoSpaceDE w:val="0"/>
              <w:autoSpaceDN w:val="0"/>
              <w:adjustRightInd w:val="0"/>
              <w:jc w:val="both"/>
              <w:rPr>
                <w:rFonts w:ascii="Arial" w:hAnsi="Arial" w:cs="Arial"/>
                <w:color w:val="000000" w:themeColor="text1"/>
                <w:sz w:val="16"/>
                <w:szCs w:val="16"/>
              </w:rPr>
            </w:pPr>
            <w:r w:rsidRPr="00F06BB5">
              <w:rPr>
                <w:rFonts w:ascii="Arial" w:hAnsi="Arial" w:cs="Arial"/>
                <w:color w:val="000000" w:themeColor="text1"/>
                <w:sz w:val="16"/>
                <w:szCs w:val="16"/>
              </w:rPr>
              <w:t>Luva de procedimento não cirúrgico em látex de borracha natural,.Punho com bainha, ambidestra Tamanho M, largura da palma (mm) 90-99; comprimento NBR-13392 (mm) mínimo 230; Espessura – NBR-13392 (MM) mínimo  0,08. ABNT NBR 5426-1985, SELO DE CONFORMIDADE INMETRO.</w:t>
            </w:r>
            <w:r w:rsidRPr="00F06BB5">
              <w:rPr>
                <w:rFonts w:ascii="Arial" w:hAnsi="Arial" w:cs="Arial"/>
                <w:color w:val="000000" w:themeColor="text1"/>
                <w:sz w:val="16"/>
                <w:szCs w:val="16"/>
                <w:shd w:val="clear" w:color="auto" w:fill="FFFFFF"/>
              </w:rPr>
              <w:t xml:space="preserve"> RDC No. 05 de 15 de fevereiro de 2008</w:t>
            </w:r>
            <w:r w:rsidRPr="00F06BB5">
              <w:rPr>
                <w:rFonts w:ascii="Arial" w:hAnsi="Arial" w:cs="Arial"/>
                <w:color w:val="000000"/>
                <w:sz w:val="16"/>
                <w:szCs w:val="16"/>
                <w:shd w:val="clear" w:color="auto" w:fill="FFFFFF"/>
              </w:rPr>
              <w:t xml:space="preserve"> </w:t>
            </w:r>
            <w:r w:rsidRPr="00F06BB5">
              <w:rPr>
                <w:rStyle w:val="apple-converted-space"/>
                <w:rFonts w:ascii="Arial" w:hAnsi="Arial" w:cs="Arial"/>
                <w:color w:val="000000"/>
                <w:sz w:val="16"/>
                <w:szCs w:val="16"/>
                <w:shd w:val="clear" w:color="auto" w:fill="FFFFFF"/>
              </w:rPr>
              <w:t> </w:t>
            </w:r>
            <w:r w:rsidRPr="00F06BB5">
              <w:rPr>
                <w:rFonts w:ascii="Arial" w:hAnsi="Arial" w:cs="Arial"/>
                <w:color w:val="000000"/>
                <w:sz w:val="16"/>
                <w:szCs w:val="16"/>
                <w:shd w:val="clear" w:color="auto" w:fill="FFFFFF"/>
              </w:rPr>
              <w:t>(CA e Lote impressos no punho).</w:t>
            </w:r>
            <w:r w:rsidRPr="00F06BB5">
              <w:rPr>
                <w:rStyle w:val="apple-converted-space"/>
                <w:rFonts w:ascii="Arial" w:hAnsi="Arial" w:cs="Arial"/>
                <w:color w:val="000000" w:themeColor="text1"/>
                <w:sz w:val="16"/>
                <w:szCs w:val="16"/>
                <w:shd w:val="clear" w:color="auto" w:fill="FFFFFF"/>
              </w:rPr>
              <w:t> </w:t>
            </w:r>
            <w:r w:rsidRPr="00F06BB5">
              <w:rPr>
                <w:rFonts w:ascii="Arial" w:hAnsi="Arial" w:cs="Arial"/>
                <w:color w:val="000000" w:themeColor="text1"/>
                <w:sz w:val="16"/>
                <w:szCs w:val="16"/>
              </w:rPr>
              <w:t xml:space="preserve"> Validade 5 anos.</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CX</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100</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1.500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r>
      <w:tr w:rsidR="00B45445" w:rsidRPr="00F06BB5" w:rsidTr="00B45445">
        <w:trPr>
          <w:trHeight w:val="184"/>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26</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LUVA DE PROCEDIMENTO – TAM P -CX C/ 100 UND</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p>
          <w:p w:rsidR="00B45445" w:rsidRPr="00F06BB5" w:rsidRDefault="00B45445" w:rsidP="00B45445">
            <w:pPr>
              <w:widowControl w:val="0"/>
              <w:tabs>
                <w:tab w:val="left" w:pos="5639"/>
              </w:tabs>
              <w:autoSpaceDE w:val="0"/>
              <w:autoSpaceDN w:val="0"/>
              <w:adjustRightInd w:val="0"/>
              <w:jc w:val="both"/>
              <w:rPr>
                <w:rFonts w:ascii="Arial" w:hAnsi="Arial" w:cs="Arial"/>
                <w:color w:val="000000" w:themeColor="text1"/>
                <w:sz w:val="16"/>
                <w:szCs w:val="16"/>
              </w:rPr>
            </w:pPr>
            <w:r w:rsidRPr="00F06BB5">
              <w:rPr>
                <w:rFonts w:ascii="Arial" w:hAnsi="Arial" w:cs="Arial"/>
                <w:color w:val="000000" w:themeColor="text1"/>
                <w:sz w:val="16"/>
                <w:szCs w:val="16"/>
              </w:rPr>
              <w:t xml:space="preserve">Luva de procedimento não cirúrgico em látex de borracha natural, cor creme.Punho com bainha, ambidestra Tamanho M, largura da palma (mm) 80-89; comprimento NBR-13392 (mm) mínimo 230; Espessura – NBR-13392 (MM) mínimo  0,08. ABNT NBR 5426-1985, SELO DE CONFORMIDADE INMETRO. </w:t>
            </w:r>
            <w:r w:rsidRPr="00F06BB5">
              <w:rPr>
                <w:rFonts w:ascii="Arial" w:hAnsi="Arial" w:cs="Arial"/>
                <w:color w:val="000000" w:themeColor="text1"/>
                <w:sz w:val="16"/>
                <w:szCs w:val="16"/>
                <w:shd w:val="clear" w:color="auto" w:fill="FFFFFF"/>
              </w:rPr>
              <w:t xml:space="preserve"> RDC No. 05 de 15 de fevereiro de 2008</w:t>
            </w:r>
            <w:r w:rsidRPr="00F06BB5">
              <w:rPr>
                <w:rFonts w:ascii="Arial" w:hAnsi="Arial" w:cs="Arial"/>
                <w:color w:val="000000"/>
                <w:sz w:val="16"/>
                <w:szCs w:val="16"/>
                <w:shd w:val="clear" w:color="auto" w:fill="FFFFFF"/>
              </w:rPr>
              <w:t xml:space="preserve"> </w:t>
            </w:r>
            <w:r w:rsidRPr="00F06BB5">
              <w:rPr>
                <w:rStyle w:val="apple-converted-space"/>
                <w:rFonts w:ascii="Arial" w:hAnsi="Arial" w:cs="Arial"/>
                <w:color w:val="000000"/>
                <w:sz w:val="16"/>
                <w:szCs w:val="16"/>
                <w:shd w:val="clear" w:color="auto" w:fill="FFFFFF"/>
              </w:rPr>
              <w:t> </w:t>
            </w:r>
            <w:r w:rsidRPr="00F06BB5">
              <w:rPr>
                <w:rFonts w:ascii="Arial" w:hAnsi="Arial" w:cs="Arial"/>
                <w:color w:val="000000"/>
                <w:sz w:val="16"/>
                <w:szCs w:val="16"/>
                <w:shd w:val="clear" w:color="auto" w:fill="FFFFFF"/>
              </w:rPr>
              <w:t>(CA e Lote impressos no punho).</w:t>
            </w:r>
            <w:r w:rsidRPr="00F06BB5">
              <w:rPr>
                <w:rStyle w:val="apple-converted-space"/>
                <w:rFonts w:ascii="Arial" w:hAnsi="Arial" w:cs="Arial"/>
                <w:color w:val="000000" w:themeColor="text1"/>
                <w:sz w:val="16"/>
                <w:szCs w:val="16"/>
                <w:shd w:val="clear" w:color="auto" w:fill="FFFFFF"/>
              </w:rPr>
              <w:t> </w:t>
            </w:r>
            <w:r w:rsidRPr="00F06BB5">
              <w:rPr>
                <w:rFonts w:ascii="Arial" w:hAnsi="Arial" w:cs="Arial"/>
                <w:color w:val="000000" w:themeColor="text1"/>
                <w:sz w:val="16"/>
                <w:szCs w:val="16"/>
              </w:rPr>
              <w:t xml:space="preserve"> Validade 5 anos.</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CX</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100</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1250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r>
      <w:tr w:rsidR="00B45445" w:rsidRPr="00F06BB5" w:rsidTr="00B45445">
        <w:trPr>
          <w:trHeight w:val="184"/>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27</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r w:rsidRPr="00F06BB5">
              <w:rPr>
                <w:rFonts w:ascii="Arial" w:hAnsi="Arial" w:cs="Arial"/>
                <w:b/>
                <w:color w:val="000000" w:themeColor="text1"/>
                <w:sz w:val="16"/>
                <w:szCs w:val="16"/>
              </w:rPr>
              <w:t>LUVA DE PROCEDIMENTO – TAM G- CX C/ 100 UND</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p>
          <w:p w:rsidR="00B45445" w:rsidRPr="00F06BB5" w:rsidRDefault="00B45445" w:rsidP="00B45445">
            <w:pPr>
              <w:widowControl w:val="0"/>
              <w:tabs>
                <w:tab w:val="left" w:pos="5639"/>
              </w:tabs>
              <w:autoSpaceDE w:val="0"/>
              <w:autoSpaceDN w:val="0"/>
              <w:adjustRightInd w:val="0"/>
              <w:jc w:val="both"/>
              <w:rPr>
                <w:rFonts w:ascii="Arial" w:hAnsi="Arial" w:cs="Arial"/>
                <w:color w:val="000000" w:themeColor="text1"/>
                <w:sz w:val="16"/>
                <w:szCs w:val="16"/>
              </w:rPr>
            </w:pPr>
            <w:r w:rsidRPr="00F06BB5">
              <w:rPr>
                <w:rFonts w:ascii="Arial" w:hAnsi="Arial" w:cs="Arial"/>
                <w:color w:val="000000" w:themeColor="text1"/>
                <w:sz w:val="16"/>
                <w:szCs w:val="16"/>
              </w:rPr>
              <w:t xml:space="preserve">Luva de procedimento não cirúrgico em látex de borracha natural, cor creme.Punho com bainha, ambidestra Tamanho M, largura da palma (mm) 100-109; comprimento NBR-13392 (mm) mínimo 230; Espessura – NBR-13392 (MM) mínimo  0,08. ABNT NBR 5426-1985, SELO DE CONFORMIDADE INMETRO. </w:t>
            </w:r>
            <w:r w:rsidRPr="00F06BB5">
              <w:rPr>
                <w:rFonts w:ascii="Arial" w:hAnsi="Arial" w:cs="Arial"/>
                <w:color w:val="000000" w:themeColor="text1"/>
                <w:sz w:val="16"/>
                <w:szCs w:val="16"/>
                <w:shd w:val="clear" w:color="auto" w:fill="FFFFFF"/>
              </w:rPr>
              <w:t xml:space="preserve"> RDC No. 05 de 15 de fevereiro de 2008</w:t>
            </w:r>
            <w:r w:rsidRPr="00F06BB5">
              <w:rPr>
                <w:rStyle w:val="apple-converted-space"/>
                <w:rFonts w:ascii="Arial" w:hAnsi="Arial" w:cs="Arial"/>
                <w:color w:val="000000" w:themeColor="text1"/>
                <w:sz w:val="16"/>
                <w:szCs w:val="16"/>
                <w:shd w:val="clear" w:color="auto" w:fill="FFFFFF"/>
              </w:rPr>
              <w:t> </w:t>
            </w:r>
            <w:r w:rsidRPr="00F06BB5">
              <w:rPr>
                <w:rFonts w:ascii="Arial" w:hAnsi="Arial" w:cs="Arial"/>
                <w:color w:val="000000" w:themeColor="text1"/>
                <w:sz w:val="16"/>
                <w:szCs w:val="16"/>
              </w:rPr>
              <w:t xml:space="preserve"> </w:t>
            </w:r>
            <w:r w:rsidRPr="00F06BB5">
              <w:rPr>
                <w:rFonts w:ascii="Arial" w:hAnsi="Arial" w:cs="Arial"/>
                <w:color w:val="000000"/>
                <w:sz w:val="16"/>
                <w:szCs w:val="16"/>
                <w:shd w:val="clear" w:color="auto" w:fill="FFFFFF"/>
              </w:rPr>
              <w:t xml:space="preserve"> (CA e Lote impressos no punho).</w:t>
            </w:r>
            <w:r w:rsidRPr="00F06BB5">
              <w:rPr>
                <w:rFonts w:ascii="Arial" w:hAnsi="Arial" w:cs="Arial"/>
                <w:color w:val="000000" w:themeColor="text1"/>
                <w:sz w:val="16"/>
                <w:szCs w:val="16"/>
              </w:rPr>
              <w:t>Validade 5 anos.</w:t>
            </w:r>
          </w:p>
          <w:p w:rsidR="00B45445" w:rsidRPr="00F06BB5" w:rsidRDefault="00B45445" w:rsidP="00B45445">
            <w:pPr>
              <w:widowControl w:val="0"/>
              <w:tabs>
                <w:tab w:val="left" w:pos="5639"/>
              </w:tabs>
              <w:autoSpaceDE w:val="0"/>
              <w:autoSpaceDN w:val="0"/>
              <w:adjustRightInd w:val="0"/>
              <w:jc w:val="both"/>
              <w:rPr>
                <w:rFonts w:ascii="Arial" w:hAnsi="Arial" w:cs="Arial"/>
                <w:color w:val="000000" w:themeColor="text1"/>
                <w:sz w:val="16"/>
                <w:szCs w:val="16"/>
              </w:rPr>
            </w:pP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CX</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100</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800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r>
      <w:tr w:rsidR="00B45445" w:rsidRPr="00F06BB5" w:rsidTr="00B45445">
        <w:trPr>
          <w:trHeight w:val="184"/>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28</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widowControl w:val="0"/>
              <w:tabs>
                <w:tab w:val="left" w:pos="5639"/>
              </w:tabs>
              <w:autoSpaceDE w:val="0"/>
              <w:autoSpaceDN w:val="0"/>
              <w:adjustRightInd w:val="0"/>
              <w:ind w:left="40"/>
              <w:jc w:val="both"/>
              <w:rPr>
                <w:rFonts w:ascii="Arial" w:hAnsi="Arial" w:cs="Arial"/>
                <w:b/>
                <w:color w:val="000000" w:themeColor="text1"/>
                <w:sz w:val="16"/>
                <w:szCs w:val="16"/>
              </w:rPr>
            </w:pPr>
            <w:r w:rsidRPr="00F06BB5">
              <w:rPr>
                <w:rFonts w:ascii="Arial" w:hAnsi="Arial" w:cs="Arial"/>
                <w:b/>
                <w:color w:val="000000" w:themeColor="text1"/>
                <w:sz w:val="16"/>
                <w:szCs w:val="16"/>
              </w:rPr>
              <w:t>MANITOL 20%  - 500 ML – FRASCO OU BOLSA - ESTERIL</w:t>
            </w:r>
          </w:p>
          <w:p w:rsidR="00B45445" w:rsidRPr="00F06BB5" w:rsidRDefault="00B45445" w:rsidP="00B45445">
            <w:pPr>
              <w:widowControl w:val="0"/>
              <w:tabs>
                <w:tab w:val="left" w:pos="5639"/>
              </w:tabs>
              <w:autoSpaceDE w:val="0"/>
              <w:autoSpaceDN w:val="0"/>
              <w:adjustRightInd w:val="0"/>
              <w:ind w:left="40"/>
              <w:jc w:val="both"/>
              <w:rPr>
                <w:rFonts w:ascii="Arial" w:hAnsi="Arial" w:cs="Arial"/>
                <w:b/>
                <w:color w:val="000000" w:themeColor="text1"/>
                <w:sz w:val="16"/>
                <w:szCs w:val="16"/>
              </w:rPr>
            </w:pPr>
          </w:p>
          <w:p w:rsidR="00B45445" w:rsidRPr="00F06BB5" w:rsidRDefault="00B45445" w:rsidP="00B45445">
            <w:pPr>
              <w:widowControl w:val="0"/>
              <w:tabs>
                <w:tab w:val="left" w:pos="5639"/>
              </w:tabs>
              <w:autoSpaceDE w:val="0"/>
              <w:autoSpaceDN w:val="0"/>
              <w:adjustRightInd w:val="0"/>
              <w:ind w:left="40"/>
              <w:jc w:val="both"/>
              <w:rPr>
                <w:rFonts w:ascii="Arial" w:hAnsi="Arial" w:cs="Arial"/>
                <w:b/>
                <w:color w:val="000000" w:themeColor="text1"/>
                <w:sz w:val="16"/>
                <w:szCs w:val="16"/>
              </w:rPr>
            </w:pPr>
            <w:r w:rsidRPr="00F06BB5">
              <w:rPr>
                <w:rFonts w:ascii="Arial" w:eastAsia="Calibri" w:hAnsi="Arial" w:cs="Arial"/>
                <w:color w:val="000000" w:themeColor="text1"/>
                <w:sz w:val="16"/>
                <w:szCs w:val="16"/>
              </w:rPr>
              <w:t>SOLUÇÃO DE MANITOL 20% - EM FRASCO OU BOLSA DE 500ML,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DACONEXÃO C/ ALÇA DE SUSTENTAÇÃO RESISTENTE, REGISTRO NO MS, COM VALIDADE MÍNIMA DE 02 ANOS A PARTIR DA DATA DE ENTREGA E DE ACORDO COM A NOVA LEGISLAÇÃO, EMBALADO EM BOLSA  OU FRASCO DE SISTEMA FECHADO</w:t>
            </w:r>
          </w:p>
          <w:p w:rsidR="00B45445" w:rsidRPr="00F06BB5" w:rsidRDefault="00B45445" w:rsidP="00B45445">
            <w:pPr>
              <w:widowControl w:val="0"/>
              <w:tabs>
                <w:tab w:val="left" w:pos="5639"/>
              </w:tabs>
              <w:autoSpaceDE w:val="0"/>
              <w:autoSpaceDN w:val="0"/>
              <w:adjustRightInd w:val="0"/>
              <w:jc w:val="both"/>
              <w:rPr>
                <w:rFonts w:ascii="Arial" w:hAnsi="Arial" w:cs="Arial"/>
                <w:b/>
                <w:color w:val="000000" w:themeColor="text1"/>
                <w:sz w:val="16"/>
                <w:szCs w:val="16"/>
              </w:rPr>
            </w:pP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 xml:space="preserve">   UN</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50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r>
      <w:tr w:rsidR="00B45445" w:rsidRPr="00F06BB5" w:rsidTr="00B45445">
        <w:trPr>
          <w:trHeight w:val="184"/>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29</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pStyle w:val="Corpodetexto"/>
              <w:tabs>
                <w:tab w:val="left" w:pos="5639"/>
              </w:tabs>
              <w:rPr>
                <w:rFonts w:ascii="Arial" w:hAnsi="Arial" w:cs="Arial"/>
                <w:color w:val="000000" w:themeColor="text1"/>
                <w:sz w:val="16"/>
                <w:szCs w:val="16"/>
              </w:rPr>
            </w:pPr>
            <w:r w:rsidRPr="00F06BB5">
              <w:rPr>
                <w:rFonts w:ascii="Arial" w:hAnsi="Arial" w:cs="Arial"/>
                <w:b/>
                <w:color w:val="000000" w:themeColor="text1"/>
                <w:sz w:val="16"/>
                <w:szCs w:val="16"/>
              </w:rPr>
              <w:t>NYLON MONOFILAMENTO PRETO 3-0 AGULHA 3/8 – 3CM - CX C/ 24 UN</w:t>
            </w:r>
            <w:r w:rsidRPr="00F06BB5">
              <w:rPr>
                <w:rFonts w:ascii="Arial" w:hAnsi="Arial" w:cs="Arial"/>
                <w:color w:val="000000" w:themeColor="text1"/>
                <w:sz w:val="16"/>
                <w:szCs w:val="16"/>
              </w:rPr>
              <w:t>//</w:t>
            </w:r>
          </w:p>
          <w:p w:rsidR="00B45445" w:rsidRPr="00F06BB5" w:rsidRDefault="00B45445" w:rsidP="00B45445">
            <w:pPr>
              <w:widowControl w:val="0"/>
              <w:tabs>
                <w:tab w:val="left" w:pos="5639"/>
              </w:tabs>
              <w:autoSpaceDE w:val="0"/>
              <w:autoSpaceDN w:val="0"/>
              <w:adjustRightInd w:val="0"/>
              <w:ind w:left="40"/>
              <w:jc w:val="both"/>
              <w:rPr>
                <w:rFonts w:ascii="Arial" w:hAnsi="Arial" w:cs="Arial"/>
                <w:color w:val="000000" w:themeColor="text1"/>
                <w:sz w:val="16"/>
                <w:szCs w:val="16"/>
              </w:rPr>
            </w:pPr>
            <w:r w:rsidRPr="00F06BB5">
              <w:rPr>
                <w:rFonts w:ascii="Arial" w:hAnsi="Arial" w:cs="Arial"/>
                <w:color w:val="000000" w:themeColor="text1"/>
                <w:sz w:val="16"/>
                <w:szCs w:val="16"/>
              </w:rPr>
              <w:t>Fio de nylon 3-0, diâmetro mínimo de  0,20 mm e diâmetro Maximo  de 0,249 mm, limite  mínimo  de resistência  a tração de 0,96KGF, com 1 agulha triangular de 3 cm e 3/8 de circulo com 1 fio de no  mínimo 45 cm. Identificação na caixa do tipo e data da esterilização, tipo e tamanho do fio  e agulha. Identificação no envelope do  prazo de validade da</w:t>
            </w:r>
            <w:r w:rsidRPr="00F06BB5">
              <w:rPr>
                <w:rFonts w:ascii="Arial" w:hAnsi="Arial" w:cs="Arial"/>
                <w:color w:val="000000" w:themeColor="text1"/>
                <w:sz w:val="16"/>
                <w:szCs w:val="16"/>
              </w:rPr>
              <w:br/>
              <w:t>esterilização, tipo e tamanho do  fio e Agulha. Validade 5 anos</w:t>
            </w:r>
          </w:p>
          <w:p w:rsidR="00B45445" w:rsidRPr="00F06BB5" w:rsidRDefault="00B45445" w:rsidP="00B45445">
            <w:pPr>
              <w:widowControl w:val="0"/>
              <w:tabs>
                <w:tab w:val="left" w:pos="5639"/>
              </w:tabs>
              <w:autoSpaceDE w:val="0"/>
              <w:autoSpaceDN w:val="0"/>
              <w:adjustRightInd w:val="0"/>
              <w:ind w:left="40"/>
              <w:jc w:val="both"/>
              <w:rPr>
                <w:rFonts w:ascii="Arial" w:hAnsi="Arial" w:cs="Arial"/>
                <w:b/>
                <w:color w:val="000000" w:themeColor="text1"/>
                <w:sz w:val="16"/>
                <w:szCs w:val="16"/>
              </w:rPr>
            </w:pP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CX</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24</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pStyle w:val="Corpodetexto"/>
              <w:rPr>
                <w:rFonts w:ascii="Arial" w:hAnsi="Arial" w:cs="Arial"/>
                <w:color w:val="000000" w:themeColor="text1"/>
                <w:sz w:val="16"/>
                <w:szCs w:val="16"/>
              </w:rPr>
            </w:pPr>
          </w:p>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60</w:t>
            </w:r>
          </w:p>
          <w:p w:rsidR="00B45445" w:rsidRPr="00F06BB5" w:rsidRDefault="00B45445" w:rsidP="00B45445">
            <w:pPr>
              <w:pStyle w:val="Corpodetexto"/>
              <w:rPr>
                <w:rFonts w:ascii="Arial" w:hAnsi="Arial" w:cs="Arial"/>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r>
      <w:tr w:rsidR="00B45445" w:rsidRPr="00F06BB5" w:rsidTr="00B45445">
        <w:trPr>
          <w:trHeight w:val="184"/>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30</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pStyle w:val="Corpodetexto"/>
              <w:tabs>
                <w:tab w:val="left" w:pos="5639"/>
              </w:tabs>
              <w:rPr>
                <w:rFonts w:ascii="Arial" w:hAnsi="Arial" w:cs="Arial"/>
                <w:b/>
                <w:color w:val="000000" w:themeColor="text1"/>
                <w:sz w:val="16"/>
                <w:szCs w:val="16"/>
              </w:rPr>
            </w:pPr>
            <w:r w:rsidRPr="00F06BB5">
              <w:rPr>
                <w:rFonts w:ascii="Arial" w:hAnsi="Arial" w:cs="Arial"/>
                <w:b/>
                <w:color w:val="000000" w:themeColor="text1"/>
                <w:sz w:val="16"/>
                <w:szCs w:val="16"/>
              </w:rPr>
              <w:t>NYLON MONOFILAMENTO PRETO 4-0 AGULHA 3/8 2CM - CX C/ 24UN //</w:t>
            </w:r>
          </w:p>
          <w:p w:rsidR="00B45445" w:rsidRPr="00F06BB5" w:rsidRDefault="00B45445" w:rsidP="00B45445">
            <w:pPr>
              <w:widowControl w:val="0"/>
              <w:tabs>
                <w:tab w:val="left" w:pos="5639"/>
              </w:tabs>
              <w:autoSpaceDE w:val="0"/>
              <w:autoSpaceDN w:val="0"/>
              <w:adjustRightInd w:val="0"/>
              <w:ind w:left="40"/>
              <w:jc w:val="both"/>
              <w:rPr>
                <w:rFonts w:ascii="Arial" w:hAnsi="Arial" w:cs="Arial"/>
                <w:color w:val="000000" w:themeColor="text1"/>
                <w:sz w:val="16"/>
                <w:szCs w:val="16"/>
              </w:rPr>
            </w:pPr>
            <w:r w:rsidRPr="00F06BB5">
              <w:rPr>
                <w:rFonts w:ascii="Arial" w:hAnsi="Arial" w:cs="Arial"/>
                <w:color w:val="000000" w:themeColor="text1"/>
                <w:sz w:val="16"/>
                <w:szCs w:val="16"/>
              </w:rPr>
              <w:t>Monofilamento formado por fibra sintética derivada de resina poliamida. Comprimento do fio 45cm. Agulha: Aço inoxidável AISI420, tipo "drill end", com baixo teor de carbono.Indicação: Cuticular/Plástica. Validade 5 anos</w:t>
            </w:r>
          </w:p>
          <w:p w:rsidR="00B45445" w:rsidRPr="00F06BB5" w:rsidRDefault="00B45445" w:rsidP="00B45445">
            <w:pPr>
              <w:widowControl w:val="0"/>
              <w:tabs>
                <w:tab w:val="left" w:pos="5639"/>
              </w:tabs>
              <w:autoSpaceDE w:val="0"/>
              <w:autoSpaceDN w:val="0"/>
              <w:adjustRightInd w:val="0"/>
              <w:ind w:left="40"/>
              <w:jc w:val="both"/>
              <w:rPr>
                <w:rFonts w:ascii="Arial" w:hAnsi="Arial" w:cs="Arial"/>
                <w:b/>
                <w:color w:val="000000" w:themeColor="text1"/>
                <w:sz w:val="16"/>
                <w:szCs w:val="16"/>
              </w:rPr>
            </w:pP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CX</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24</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pStyle w:val="Corpodetexto"/>
              <w:rPr>
                <w:rFonts w:ascii="Arial" w:hAnsi="Arial" w:cs="Arial"/>
                <w:color w:val="000000" w:themeColor="text1"/>
                <w:sz w:val="16"/>
                <w:szCs w:val="16"/>
              </w:rPr>
            </w:pPr>
          </w:p>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60</w:t>
            </w:r>
          </w:p>
          <w:p w:rsidR="00B45445" w:rsidRPr="00F06BB5" w:rsidRDefault="00B45445" w:rsidP="00B45445">
            <w:pPr>
              <w:pStyle w:val="Corpodetexto"/>
              <w:rPr>
                <w:rFonts w:ascii="Arial" w:hAnsi="Arial" w:cs="Arial"/>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r>
      <w:tr w:rsidR="00B45445" w:rsidRPr="00F06BB5" w:rsidTr="00B45445">
        <w:trPr>
          <w:trHeight w:val="184"/>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31</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widowControl w:val="0"/>
              <w:tabs>
                <w:tab w:val="left" w:pos="5639"/>
              </w:tabs>
              <w:autoSpaceDE w:val="0"/>
              <w:autoSpaceDN w:val="0"/>
              <w:adjustRightInd w:val="0"/>
              <w:jc w:val="both"/>
              <w:rPr>
                <w:rFonts w:ascii="Arial" w:hAnsi="Arial" w:cs="Arial"/>
                <w:color w:val="000000" w:themeColor="text1"/>
                <w:sz w:val="16"/>
                <w:szCs w:val="16"/>
              </w:rPr>
            </w:pPr>
            <w:r w:rsidRPr="00F06BB5">
              <w:rPr>
                <w:rFonts w:ascii="Arial" w:hAnsi="Arial" w:cs="Arial"/>
                <w:b/>
                <w:color w:val="000000" w:themeColor="text1"/>
                <w:sz w:val="16"/>
                <w:szCs w:val="16"/>
              </w:rPr>
              <w:t>PAPEL GRAU CIRURGICO ENVELOPE AUTO SELANTE/ COLANTES - 60G/M² A 70G/M²- EMBALAGEM COM 100 ENVELOPES -30 X 40 CM</w:t>
            </w:r>
            <w:r w:rsidRPr="00F06BB5">
              <w:rPr>
                <w:rFonts w:ascii="Arial" w:hAnsi="Arial" w:cs="Arial"/>
                <w:color w:val="000000" w:themeColor="text1"/>
                <w:sz w:val="16"/>
                <w:szCs w:val="16"/>
              </w:rPr>
              <w:t>. //</w:t>
            </w:r>
          </w:p>
          <w:p w:rsidR="00B45445" w:rsidRPr="00F06BB5" w:rsidRDefault="00B45445" w:rsidP="00B45445">
            <w:pPr>
              <w:pStyle w:val="Corpodetexto"/>
              <w:tabs>
                <w:tab w:val="left" w:pos="5639"/>
              </w:tabs>
              <w:rPr>
                <w:rFonts w:ascii="Arial" w:hAnsi="Arial" w:cs="Arial"/>
                <w:b/>
                <w:color w:val="000000" w:themeColor="text1"/>
                <w:sz w:val="16"/>
                <w:szCs w:val="16"/>
              </w:rPr>
            </w:pPr>
            <w:r w:rsidRPr="00F06BB5">
              <w:rPr>
                <w:rFonts w:ascii="Arial" w:hAnsi="Arial" w:cs="Arial"/>
                <w:color w:val="000000" w:themeColor="text1"/>
                <w:sz w:val="16"/>
                <w:szCs w:val="16"/>
              </w:rPr>
              <w:t>Para esterilização de instrumentais, confeccionada em papel grau cirúrgico e filme laminado, transparente composto  de polipropileno/poliéster. Gramatura de 60 g/m² a 70 g/m², medindo aproximadamente 30 cm x 40 cm. Com  indicadores químicos de ciclo de esterilização que mudam de cor após o processo de esterilização. Registro na Anvisa.Em conformidade com ABNT NBR – 149902-2.</w:t>
            </w: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CX</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100</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100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r>
      <w:tr w:rsidR="00B45445" w:rsidRPr="00F06BB5" w:rsidTr="00B45445">
        <w:trPr>
          <w:trHeight w:val="184"/>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32</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pStyle w:val="Corpodetexto"/>
              <w:tabs>
                <w:tab w:val="left" w:pos="5639"/>
              </w:tabs>
              <w:rPr>
                <w:rFonts w:ascii="Arial" w:hAnsi="Arial" w:cs="Arial"/>
                <w:b/>
                <w:color w:val="000000" w:themeColor="text1"/>
                <w:sz w:val="16"/>
                <w:szCs w:val="16"/>
              </w:rPr>
            </w:pPr>
            <w:r w:rsidRPr="00F06BB5">
              <w:rPr>
                <w:rFonts w:ascii="Arial" w:hAnsi="Arial" w:cs="Arial"/>
                <w:b/>
                <w:color w:val="000000" w:themeColor="text1"/>
                <w:sz w:val="16"/>
                <w:szCs w:val="16"/>
              </w:rPr>
              <w:t>SERINGA DE 10 ML- bico tipo LUER – LOCK</w:t>
            </w:r>
          </w:p>
          <w:p w:rsidR="00B45445" w:rsidRPr="00F06BB5" w:rsidRDefault="00B45445" w:rsidP="00B45445">
            <w:pPr>
              <w:pStyle w:val="Corpodetexto"/>
              <w:tabs>
                <w:tab w:val="left" w:pos="5639"/>
              </w:tabs>
              <w:rPr>
                <w:rFonts w:ascii="Arial" w:hAnsi="Arial" w:cs="Arial"/>
                <w:b/>
                <w:color w:val="000000" w:themeColor="text1"/>
                <w:sz w:val="16"/>
                <w:szCs w:val="16"/>
              </w:rPr>
            </w:pPr>
            <w:r w:rsidRPr="00F06BB5">
              <w:rPr>
                <w:rFonts w:ascii="Arial" w:hAnsi="Arial" w:cs="Arial"/>
                <w:color w:val="000000" w:themeColor="text1"/>
                <w:sz w:val="16"/>
                <w:szCs w:val="16"/>
              </w:rPr>
              <w:t xml:space="preserve">Seringa hipodérmica, estéril, descartável, de uso único para uso geral em procedimentos terapêuticos. Seringa confeccionada em polipropileno e constituída por cilindro, êmbolo e graduação até 10ml. O cilindro é dividido em corpo com siliconização interna, </w:t>
            </w:r>
            <w:r w:rsidRPr="00F06BB5">
              <w:rPr>
                <w:rFonts w:ascii="Arial" w:hAnsi="Arial" w:cs="Arial"/>
                <w:b/>
                <w:color w:val="000000" w:themeColor="text1"/>
                <w:sz w:val="16"/>
                <w:szCs w:val="16"/>
              </w:rPr>
              <w:t>bico tipo LUER – LOCK</w:t>
            </w:r>
            <w:r w:rsidRPr="00F06BB5">
              <w:rPr>
                <w:rFonts w:ascii="Arial" w:hAnsi="Arial" w:cs="Arial"/>
                <w:color w:val="000000" w:themeColor="text1"/>
                <w:sz w:val="16"/>
                <w:szCs w:val="16"/>
              </w:rPr>
              <w:t>. O êmbolo é dividido em haste e rolha de borracha. A escala da graduação é de 1ml nos traços longos e 0,2ml nos traços curtos. Esterilizado a óxido de etileno.</w:t>
            </w: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750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r>
      <w:tr w:rsidR="00B45445" w:rsidRPr="00F06BB5" w:rsidTr="00B45445">
        <w:trPr>
          <w:trHeight w:val="184"/>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33</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pStyle w:val="Corpodetexto"/>
              <w:tabs>
                <w:tab w:val="left" w:pos="5639"/>
              </w:tabs>
              <w:rPr>
                <w:rFonts w:ascii="Arial" w:hAnsi="Arial" w:cs="Arial"/>
                <w:b/>
                <w:color w:val="000000" w:themeColor="text1"/>
                <w:sz w:val="16"/>
                <w:szCs w:val="16"/>
              </w:rPr>
            </w:pPr>
            <w:r w:rsidRPr="00F06BB5">
              <w:rPr>
                <w:rFonts w:ascii="Arial" w:hAnsi="Arial" w:cs="Arial"/>
                <w:b/>
                <w:color w:val="000000" w:themeColor="text1"/>
                <w:sz w:val="16"/>
                <w:szCs w:val="16"/>
              </w:rPr>
              <w:t xml:space="preserve">SERINGA DE 20 ML - bico tipo LUER – LOCK  </w:t>
            </w:r>
          </w:p>
          <w:p w:rsidR="00B45445" w:rsidRPr="00F06BB5" w:rsidRDefault="00B45445" w:rsidP="00B45445">
            <w:pPr>
              <w:pStyle w:val="Corpodetexto"/>
              <w:tabs>
                <w:tab w:val="left" w:pos="5639"/>
              </w:tabs>
              <w:rPr>
                <w:rFonts w:ascii="Arial" w:hAnsi="Arial" w:cs="Arial"/>
                <w:b/>
                <w:color w:val="000000" w:themeColor="text1"/>
                <w:sz w:val="16"/>
                <w:szCs w:val="16"/>
              </w:rPr>
            </w:pPr>
            <w:r w:rsidRPr="00F06BB5">
              <w:rPr>
                <w:rFonts w:ascii="Arial" w:hAnsi="Arial" w:cs="Arial"/>
                <w:color w:val="000000" w:themeColor="text1"/>
                <w:sz w:val="16"/>
                <w:szCs w:val="16"/>
              </w:rPr>
              <w:t xml:space="preserve">Seringa hipodérmica, estéril, descartável, de uso único para uso geral em procedimentos terapêuticos. Seringa confeccionada em polipropileno e constituída por cilindro, êmbolo e graduação até 20ml. O cilindro é dividido em corpo com siliconização interna, </w:t>
            </w:r>
            <w:r w:rsidRPr="00F06BB5">
              <w:rPr>
                <w:rFonts w:ascii="Arial" w:hAnsi="Arial" w:cs="Arial"/>
                <w:b/>
                <w:color w:val="000000" w:themeColor="text1"/>
                <w:sz w:val="16"/>
                <w:szCs w:val="16"/>
              </w:rPr>
              <w:t xml:space="preserve">bico tipo LUER – LOCK  </w:t>
            </w:r>
            <w:r w:rsidRPr="00F06BB5">
              <w:rPr>
                <w:rFonts w:ascii="Arial" w:hAnsi="Arial" w:cs="Arial"/>
                <w:color w:val="000000" w:themeColor="text1"/>
                <w:sz w:val="16"/>
                <w:szCs w:val="16"/>
              </w:rPr>
              <w:t>. O êmbolo é dividido em haste e rolha de borracha. A escala da graduação é de 1ml nos traços longos e 0,2ml nos traços curtos. Esterilizado a óxido de etileno.</w:t>
            </w: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160"/>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2.000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p>
        </w:tc>
      </w:tr>
      <w:tr w:rsidR="00B45445" w:rsidRPr="00F06BB5" w:rsidTr="00B45445">
        <w:trPr>
          <w:trHeight w:val="184"/>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34</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pStyle w:val="Corpodetexto"/>
              <w:tabs>
                <w:tab w:val="left" w:pos="5639"/>
              </w:tabs>
              <w:rPr>
                <w:rFonts w:ascii="Arial" w:hAnsi="Arial" w:cs="Arial"/>
                <w:b/>
                <w:color w:val="000000" w:themeColor="text1"/>
                <w:sz w:val="16"/>
                <w:szCs w:val="16"/>
              </w:rPr>
            </w:pPr>
            <w:r w:rsidRPr="00F06BB5">
              <w:rPr>
                <w:rFonts w:ascii="Arial" w:hAnsi="Arial" w:cs="Arial"/>
                <w:b/>
                <w:color w:val="000000" w:themeColor="text1"/>
                <w:sz w:val="16"/>
                <w:szCs w:val="16"/>
              </w:rPr>
              <w:t>SONDA DE ASPIRAÇÃO  TRAQUEAL Nª 8</w:t>
            </w:r>
          </w:p>
          <w:p w:rsidR="00B45445" w:rsidRPr="00F06BB5" w:rsidRDefault="00B45445" w:rsidP="00B45445">
            <w:pPr>
              <w:pStyle w:val="Corpodetexto"/>
              <w:tabs>
                <w:tab w:val="left" w:pos="5639"/>
              </w:tabs>
              <w:rPr>
                <w:rFonts w:ascii="Arial" w:hAnsi="Arial" w:cs="Arial"/>
                <w:b/>
                <w:color w:val="000000" w:themeColor="text1"/>
                <w:sz w:val="16"/>
                <w:szCs w:val="16"/>
              </w:rPr>
            </w:pPr>
            <w:r w:rsidRPr="00F06BB5">
              <w:rPr>
                <w:rFonts w:ascii="Arial" w:hAnsi="Arial" w:cs="Arial"/>
                <w:color w:val="000000" w:themeColor="text1"/>
                <w:sz w:val="16"/>
                <w:szCs w:val="16"/>
              </w:rPr>
              <w:t>Utilizado para aspiração de secreções da árvore traqueobrônquica do sistema respiratório e vias aéreas em pacientes.Dispositivo. Tubo em PVC atóxico, flexível transparente e com a superfície rigorosamente lisa, com a ponta arredondada aberta no lado proximal do tubo, e 2 orifícios alternados em lados opostos. Conector especial com válvula que permite controlar a sucção desejada Com cores diferenciadas para cada numeração no lado distal do tubo. Tamanho 50 cm. Aberta 02 furos; Esterilização a óxido de etileno.Embalagem em papel grau cirúrgico.</w:t>
            </w: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4.000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r>
      <w:tr w:rsidR="00B45445" w:rsidRPr="00F06BB5" w:rsidTr="00B45445">
        <w:trPr>
          <w:trHeight w:val="184"/>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35</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pStyle w:val="Corpodetexto"/>
              <w:tabs>
                <w:tab w:val="left" w:pos="5639"/>
              </w:tabs>
              <w:rPr>
                <w:rFonts w:ascii="Arial" w:hAnsi="Arial" w:cs="Arial"/>
                <w:b/>
                <w:color w:val="000000" w:themeColor="text1"/>
                <w:sz w:val="16"/>
                <w:szCs w:val="16"/>
              </w:rPr>
            </w:pPr>
            <w:r w:rsidRPr="00F06BB5">
              <w:rPr>
                <w:rFonts w:ascii="Arial" w:hAnsi="Arial" w:cs="Arial"/>
                <w:b/>
                <w:color w:val="000000" w:themeColor="text1"/>
                <w:sz w:val="16"/>
                <w:szCs w:val="16"/>
              </w:rPr>
              <w:t>SORO FISIOLOGICO 0,9%- 10 ML- AMPOLA -ESTERIL</w:t>
            </w:r>
          </w:p>
          <w:p w:rsidR="00B45445" w:rsidRPr="00F06BB5" w:rsidRDefault="00B45445" w:rsidP="00B45445">
            <w:pPr>
              <w:pStyle w:val="Corpodetexto"/>
              <w:tabs>
                <w:tab w:val="left" w:pos="5639"/>
              </w:tabs>
              <w:rPr>
                <w:rFonts w:ascii="Arial" w:hAnsi="Arial" w:cs="Arial"/>
                <w:b/>
                <w:color w:val="000000" w:themeColor="text1"/>
                <w:sz w:val="16"/>
                <w:szCs w:val="16"/>
              </w:rPr>
            </w:pPr>
            <w:r w:rsidRPr="00F06BB5">
              <w:rPr>
                <w:rFonts w:ascii="Arial" w:eastAsia="Calibri" w:hAnsi="Arial" w:cs="Arial"/>
                <w:color w:val="000000" w:themeColor="text1"/>
                <w:sz w:val="16"/>
                <w:szCs w:val="16"/>
              </w:rPr>
              <w:t>SOLUÇÃO DE CLORETO DE SÓDIO A 0,9% AMPOLA DE 10ml,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DACONEXÃO C/ ALÇA DE SUSTENTAÇÃO RESISTENTE, REGISTRO NO MS, COM VALIDADE MÍNIMA DE 02 ANOS A PARTIR DA DATA DE ENTREGA E DE ACORDO COM A NOVA LEGISLAÇÃO, EMBALADO EM BOLSA  OU FRASCO DE SISTEMA FECHADO</w:t>
            </w: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8.000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r>
      <w:tr w:rsidR="00B45445" w:rsidRPr="00F06BB5" w:rsidTr="00B45445">
        <w:trPr>
          <w:trHeight w:val="184"/>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36</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pStyle w:val="Corpodetexto"/>
              <w:tabs>
                <w:tab w:val="left" w:pos="5639"/>
              </w:tabs>
              <w:rPr>
                <w:rFonts w:ascii="Arial" w:hAnsi="Arial" w:cs="Arial"/>
                <w:b/>
                <w:color w:val="000000" w:themeColor="text1"/>
                <w:sz w:val="16"/>
                <w:szCs w:val="16"/>
              </w:rPr>
            </w:pPr>
            <w:r w:rsidRPr="00F06BB5">
              <w:rPr>
                <w:rFonts w:ascii="Arial" w:hAnsi="Arial" w:cs="Arial"/>
                <w:b/>
                <w:color w:val="000000" w:themeColor="text1"/>
                <w:sz w:val="16"/>
                <w:szCs w:val="16"/>
              </w:rPr>
              <w:t>SORO FISIOLOGICO 0,9%- 250 ML-BOLSA/ FRASCO -ESTERIL</w:t>
            </w:r>
          </w:p>
          <w:p w:rsidR="00B45445" w:rsidRPr="00F06BB5" w:rsidRDefault="00B45445" w:rsidP="00B45445">
            <w:pPr>
              <w:pStyle w:val="Corpodetexto"/>
              <w:tabs>
                <w:tab w:val="left" w:pos="5639"/>
              </w:tabs>
              <w:jc w:val="both"/>
              <w:rPr>
                <w:rFonts w:ascii="Arial" w:hAnsi="Arial" w:cs="Arial"/>
                <w:b/>
                <w:color w:val="000000" w:themeColor="text1"/>
                <w:sz w:val="16"/>
                <w:szCs w:val="16"/>
              </w:rPr>
            </w:pPr>
            <w:r w:rsidRPr="00F06BB5">
              <w:rPr>
                <w:rFonts w:ascii="Arial" w:eastAsia="Calibri" w:hAnsi="Arial" w:cs="Arial"/>
                <w:color w:val="000000" w:themeColor="text1"/>
                <w:sz w:val="16"/>
                <w:szCs w:val="16"/>
              </w:rPr>
              <w:t>SOLUÇÃO DE CLORETO DE SÓDIO A 0,9% BOLSA OU FRASCO DE 250 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DACONEXÃO C/ ALÇA DE SUSTENTAÇÃO RESISTENTE, REGISTRO NO MS, COM VALIDADE MÍNIMA DE 02 ANOS A PARTIR DA DATA DE ENTREGA E DE ACORDO COM A NOVA LEGISLAÇÃO, EMBALADO EM BOLSA  OU FRASCO DE SISTEMA FECHADO</w:t>
            </w: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5.000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r>
      <w:tr w:rsidR="00B45445" w:rsidRPr="00F06BB5" w:rsidTr="00B45445">
        <w:trPr>
          <w:trHeight w:val="184"/>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37</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pStyle w:val="Corpodetexto"/>
              <w:tabs>
                <w:tab w:val="left" w:pos="5639"/>
              </w:tabs>
              <w:rPr>
                <w:rFonts w:ascii="Arial" w:hAnsi="Arial" w:cs="Arial"/>
                <w:b/>
                <w:color w:val="000000" w:themeColor="text1"/>
                <w:sz w:val="16"/>
                <w:szCs w:val="16"/>
              </w:rPr>
            </w:pPr>
            <w:r w:rsidRPr="00F06BB5">
              <w:rPr>
                <w:rFonts w:ascii="Arial" w:hAnsi="Arial" w:cs="Arial"/>
                <w:b/>
                <w:color w:val="000000" w:themeColor="text1"/>
                <w:sz w:val="16"/>
                <w:szCs w:val="16"/>
              </w:rPr>
              <w:t>SORO FISIOLOGICO 0,9% - 100ML – ESTÉRIL- BOLSA OU FRASCO</w:t>
            </w:r>
          </w:p>
          <w:p w:rsidR="00B45445" w:rsidRPr="00F06BB5" w:rsidRDefault="00B45445" w:rsidP="00B45445">
            <w:pPr>
              <w:widowControl w:val="0"/>
              <w:tabs>
                <w:tab w:val="left" w:pos="5639"/>
              </w:tabs>
              <w:autoSpaceDE w:val="0"/>
              <w:autoSpaceDN w:val="0"/>
              <w:adjustRightInd w:val="0"/>
              <w:ind w:left="40"/>
              <w:jc w:val="both"/>
              <w:rPr>
                <w:rFonts w:ascii="Arial" w:eastAsia="Calibri" w:hAnsi="Arial" w:cs="Arial"/>
                <w:color w:val="000000" w:themeColor="text1"/>
                <w:sz w:val="16"/>
                <w:szCs w:val="16"/>
              </w:rPr>
            </w:pPr>
            <w:r w:rsidRPr="00F06BB5">
              <w:rPr>
                <w:rFonts w:ascii="Arial" w:eastAsia="Calibri" w:hAnsi="Arial" w:cs="Arial"/>
                <w:color w:val="000000" w:themeColor="text1"/>
                <w:sz w:val="16"/>
                <w:szCs w:val="16"/>
              </w:rPr>
              <w:t>SOLUÇÃO DE CLORETO DE SÓDIO A 0,9% BOLSA OU FRASCO  DE 100 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 CONEXÃO C/ ALÇA DE SUSTENTAÇÃO RESISTENTE, REGISTRO NO MS, COM VALIDADE MÍNIMA DE 02 ANOS A PARTIR DA DATA DE ENTREGA E DE ACORDO COM A NOVA LEGISLAÇÃO, EMBALADO EM BOLSA OU FRASCO DE SISTEMA FECHADO.</w:t>
            </w: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8.000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r>
      <w:tr w:rsidR="00B45445" w:rsidRPr="00F06BB5" w:rsidTr="00B45445">
        <w:trPr>
          <w:trHeight w:val="184"/>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38</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pStyle w:val="Corpodetexto"/>
              <w:tabs>
                <w:tab w:val="left" w:pos="5639"/>
              </w:tabs>
              <w:rPr>
                <w:rFonts w:ascii="Arial" w:hAnsi="Arial" w:cs="Arial"/>
                <w:b/>
                <w:color w:val="000000" w:themeColor="text1"/>
                <w:sz w:val="16"/>
                <w:szCs w:val="16"/>
              </w:rPr>
            </w:pPr>
            <w:r w:rsidRPr="00F06BB5">
              <w:rPr>
                <w:rFonts w:ascii="Arial" w:hAnsi="Arial" w:cs="Arial"/>
                <w:b/>
                <w:color w:val="000000" w:themeColor="text1"/>
                <w:sz w:val="16"/>
                <w:szCs w:val="16"/>
              </w:rPr>
              <w:t>SORO GLICOSADO 5% - 500 ML- ESTERIL</w:t>
            </w:r>
          </w:p>
          <w:p w:rsidR="00B45445" w:rsidRPr="00F06BB5" w:rsidRDefault="00B45445" w:rsidP="00B45445">
            <w:pPr>
              <w:pStyle w:val="Corpodetexto"/>
              <w:tabs>
                <w:tab w:val="left" w:pos="5639"/>
              </w:tabs>
              <w:jc w:val="both"/>
              <w:rPr>
                <w:rFonts w:ascii="Arial" w:hAnsi="Arial" w:cs="Arial"/>
                <w:b/>
                <w:color w:val="000000" w:themeColor="text1"/>
                <w:sz w:val="16"/>
                <w:szCs w:val="16"/>
              </w:rPr>
            </w:pPr>
            <w:r w:rsidRPr="00F06BB5">
              <w:rPr>
                <w:rFonts w:ascii="Arial" w:eastAsia="Calibri" w:hAnsi="Arial" w:cs="Arial"/>
                <w:color w:val="000000" w:themeColor="text1"/>
                <w:sz w:val="16"/>
                <w:szCs w:val="16"/>
              </w:rPr>
              <w:t>SOLUÇÃO DE GLICOSE 5%  FRASCO  DE 500 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 CONEXÃO C/ ALÇA DE SUSTENTAÇÃO RESISTENTE, REGISTRO NO MS, COM VALIDADE MÍNIMA DE 02 ANOS A PARTIR DA DATA DE ENTREGA E DE ACORDO COM A NOVA LEGISLAÇÃO, EMBALADO EM BOLSA OU FRASCO DE SISTEMA FECHADO.</w:t>
            </w:r>
          </w:p>
          <w:p w:rsidR="00B45445" w:rsidRPr="00F06BB5" w:rsidRDefault="00B45445" w:rsidP="00B45445">
            <w:pPr>
              <w:pStyle w:val="Corpodetexto"/>
              <w:tabs>
                <w:tab w:val="left" w:pos="5639"/>
              </w:tabs>
              <w:rPr>
                <w:rFonts w:ascii="Arial" w:hAnsi="Arial" w:cs="Arial"/>
                <w:b/>
                <w:color w:val="000000" w:themeColor="text1"/>
                <w:sz w:val="16"/>
                <w:szCs w:val="16"/>
              </w:rPr>
            </w:pP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500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r>
      <w:tr w:rsidR="00B45445" w:rsidRPr="00F06BB5" w:rsidTr="009B0C76">
        <w:trPr>
          <w:trHeight w:val="184"/>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39</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pStyle w:val="Corpodetexto"/>
              <w:tabs>
                <w:tab w:val="left" w:pos="5639"/>
              </w:tabs>
              <w:rPr>
                <w:rFonts w:ascii="Arial" w:hAnsi="Arial" w:cs="Arial"/>
                <w:b/>
                <w:color w:val="000000" w:themeColor="text1"/>
                <w:sz w:val="16"/>
                <w:szCs w:val="16"/>
              </w:rPr>
            </w:pPr>
            <w:r w:rsidRPr="00F06BB5">
              <w:rPr>
                <w:rFonts w:ascii="Arial" w:hAnsi="Arial" w:cs="Arial"/>
                <w:b/>
                <w:color w:val="000000" w:themeColor="text1"/>
                <w:sz w:val="16"/>
                <w:szCs w:val="16"/>
              </w:rPr>
              <w:t>SORO GLICOFISIOLOGICO  - 500 ML- ESTERIL</w:t>
            </w:r>
          </w:p>
          <w:p w:rsidR="00B45445" w:rsidRPr="00F06BB5" w:rsidRDefault="00B45445" w:rsidP="00B45445">
            <w:pPr>
              <w:pStyle w:val="Corpodetexto"/>
              <w:tabs>
                <w:tab w:val="left" w:pos="5639"/>
              </w:tabs>
              <w:jc w:val="both"/>
              <w:rPr>
                <w:rFonts w:ascii="Arial" w:hAnsi="Arial" w:cs="Arial"/>
                <w:b/>
                <w:color w:val="000000" w:themeColor="text1"/>
                <w:sz w:val="16"/>
                <w:szCs w:val="16"/>
              </w:rPr>
            </w:pPr>
            <w:r w:rsidRPr="00F06BB5">
              <w:rPr>
                <w:rFonts w:ascii="Arial" w:eastAsia="Calibri" w:hAnsi="Arial" w:cs="Arial"/>
                <w:color w:val="000000" w:themeColor="text1"/>
                <w:sz w:val="16"/>
                <w:szCs w:val="16"/>
              </w:rPr>
              <w:t>SOLUÇÃO DE CLORETO DE SÓDIO A 0,9%  E  GLICOSE 5%  FRASCO  DE 500 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 CONEXÃO C/ ALÇA DE SUSTENTAÇÃO RESISTENTE, REGISTRO NO MS, COM VALIDADE MÍNIMA DE 02 ANOS A PARTIR DA DATA DE ENTREGA E DE ACORDO COM A NOVA LEGISLAÇÃO, EMBALADO EM BOLSA OU FRASCO DE SISTEMA FECHADO</w:t>
            </w: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U</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1</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250</w:t>
            </w: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r>
      <w:tr w:rsidR="00B45445" w:rsidRPr="00F06BB5" w:rsidTr="009B0C76">
        <w:trPr>
          <w:trHeight w:val="184"/>
        </w:trPr>
        <w:tc>
          <w:tcPr>
            <w:tcW w:w="334" w:type="dxa"/>
            <w:tcBorders>
              <w:top w:val="single" w:sz="4" w:space="0" w:color="auto"/>
              <w:left w:val="single" w:sz="8" w:space="0" w:color="auto"/>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rPr>
                <w:rFonts w:ascii="Arial" w:hAnsi="Arial" w:cs="Arial"/>
                <w:color w:val="000000" w:themeColor="text1"/>
                <w:sz w:val="16"/>
                <w:szCs w:val="16"/>
              </w:rPr>
            </w:pPr>
            <w:r w:rsidRPr="00F06BB5">
              <w:rPr>
                <w:rFonts w:ascii="Arial" w:hAnsi="Arial" w:cs="Arial"/>
                <w:color w:val="000000" w:themeColor="text1"/>
                <w:sz w:val="16"/>
                <w:szCs w:val="16"/>
              </w:rPr>
              <w:t>40</w:t>
            </w:r>
          </w:p>
        </w:tc>
        <w:tc>
          <w:tcPr>
            <w:tcW w:w="4921" w:type="dxa"/>
            <w:tcBorders>
              <w:top w:val="single" w:sz="4" w:space="0" w:color="auto"/>
              <w:left w:val="nil"/>
              <w:bottom w:val="single" w:sz="4" w:space="0" w:color="auto"/>
              <w:right w:val="single" w:sz="8" w:space="0" w:color="auto"/>
            </w:tcBorders>
            <w:vAlign w:val="bottom"/>
          </w:tcPr>
          <w:p w:rsidR="00B45445" w:rsidRPr="00F06BB5" w:rsidRDefault="00B45445" w:rsidP="00B45445">
            <w:pPr>
              <w:tabs>
                <w:tab w:val="left" w:pos="5639"/>
              </w:tabs>
              <w:rPr>
                <w:rFonts w:ascii="Arial" w:hAnsi="Arial" w:cs="Arial"/>
                <w:b/>
                <w:i/>
                <w:color w:val="000000" w:themeColor="text1"/>
                <w:sz w:val="16"/>
                <w:szCs w:val="16"/>
              </w:rPr>
            </w:pPr>
            <w:r w:rsidRPr="00F06BB5">
              <w:rPr>
                <w:rFonts w:ascii="Arial" w:hAnsi="Arial" w:cs="Arial"/>
                <w:b/>
                <w:i/>
                <w:color w:val="000000" w:themeColor="text1"/>
                <w:sz w:val="16"/>
                <w:szCs w:val="16"/>
              </w:rPr>
              <w:t>TIRA PARA MEDIR GLICOSE NO SANGUE – CAIXA COM 50 UNIDADES-</w:t>
            </w:r>
          </w:p>
          <w:p w:rsidR="00B45445" w:rsidRPr="00F06BB5" w:rsidRDefault="00B45445" w:rsidP="00B45445">
            <w:pPr>
              <w:pStyle w:val="Corpodetexto"/>
              <w:tabs>
                <w:tab w:val="left" w:pos="5639"/>
              </w:tabs>
              <w:rPr>
                <w:rFonts w:ascii="Arial" w:hAnsi="Arial" w:cs="Arial"/>
                <w:b/>
                <w:color w:val="000000" w:themeColor="text1"/>
                <w:sz w:val="16"/>
                <w:szCs w:val="16"/>
              </w:rPr>
            </w:pPr>
            <w:r w:rsidRPr="00F06BB5">
              <w:rPr>
                <w:rFonts w:ascii="Arial" w:hAnsi="Arial" w:cs="Arial"/>
                <w:bCs/>
                <w:color w:val="000000" w:themeColor="text1"/>
                <w:sz w:val="16"/>
                <w:szCs w:val="16"/>
              </w:rPr>
              <w:t>Tiras reagentes para determinação da glicemia em sangue total, através do monitor ACCU-CHEK ACTIVE, com as seguintes características: • Reação Enzimática que garante a especificidade do método, baseada na reação da Glicose Dye Oxidoredutase. • Area de teste com absorção automática de pequeno volume da amostra sanguínea (2 ul). • Utiliza sangue total: Capilar (punção digital), Venoso, Arterial ou Neonatal. • Não sofre a interferência de 61 substâncias comuns em ambientes hospitalares ou domiciliares, incluindo maltose, inclusive a não interferência nos testes de pacientes sob oxigenoterapia. • Faixas de Hematócrito: dosagem fora do monitor: 20-70% - dosagem dentro do monitor: 20-55%. • Apresentação: Frasco com 50 tiras reagentes. Validade 24 meses</w:t>
            </w:r>
          </w:p>
        </w:tc>
        <w:tc>
          <w:tcPr>
            <w:tcW w:w="851" w:type="dxa"/>
            <w:tcBorders>
              <w:top w:val="single" w:sz="4" w:space="0" w:color="auto"/>
              <w:left w:val="nil"/>
              <w:bottom w:val="single" w:sz="4" w:space="0" w:color="auto"/>
              <w:right w:val="single" w:sz="8" w:space="0" w:color="auto"/>
            </w:tcBorders>
            <w:vAlign w:val="center"/>
          </w:tcPr>
          <w:p w:rsidR="00B45445" w:rsidRPr="00F06BB5" w:rsidRDefault="00B45445" w:rsidP="00B45445">
            <w:pPr>
              <w:widowControl w:val="0"/>
              <w:autoSpaceDE w:val="0"/>
              <w:autoSpaceDN w:val="0"/>
              <w:adjustRightInd w:val="0"/>
              <w:ind w:left="380"/>
              <w:rPr>
                <w:rFonts w:ascii="Arial" w:hAnsi="Arial" w:cs="Arial"/>
                <w:color w:val="000000" w:themeColor="text1"/>
                <w:sz w:val="16"/>
                <w:szCs w:val="16"/>
              </w:rPr>
            </w:pPr>
            <w:r w:rsidRPr="00F06BB5">
              <w:rPr>
                <w:rFonts w:ascii="Arial" w:hAnsi="Arial" w:cs="Arial"/>
                <w:color w:val="000000" w:themeColor="text1"/>
                <w:sz w:val="16"/>
                <w:szCs w:val="16"/>
              </w:rPr>
              <w:t>CX</w:t>
            </w:r>
          </w:p>
        </w:tc>
        <w:tc>
          <w:tcPr>
            <w:tcW w:w="708"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jc w:val="center"/>
              <w:rPr>
                <w:rFonts w:ascii="Arial" w:hAnsi="Arial" w:cs="Arial"/>
                <w:color w:val="000000" w:themeColor="text1"/>
                <w:sz w:val="16"/>
                <w:szCs w:val="16"/>
              </w:rPr>
            </w:pPr>
            <w:r w:rsidRPr="00F06BB5">
              <w:rPr>
                <w:rFonts w:ascii="Arial" w:hAnsi="Arial" w:cs="Arial"/>
                <w:color w:val="000000" w:themeColor="text1"/>
                <w:sz w:val="16"/>
                <w:szCs w:val="16"/>
              </w:rPr>
              <w:t>UN</w:t>
            </w:r>
          </w:p>
        </w:tc>
        <w:tc>
          <w:tcPr>
            <w:tcW w:w="567" w:type="dxa"/>
            <w:tcBorders>
              <w:top w:val="single" w:sz="4" w:space="0" w:color="auto"/>
              <w:left w:val="nil"/>
              <w:bottom w:val="single" w:sz="4" w:space="0" w:color="auto"/>
              <w:right w:val="single" w:sz="8" w:space="0" w:color="auto"/>
            </w:tcBorders>
            <w:vAlign w:val="center"/>
          </w:tcPr>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50</w:t>
            </w:r>
          </w:p>
        </w:tc>
        <w:tc>
          <w:tcPr>
            <w:tcW w:w="709" w:type="dxa"/>
            <w:tcBorders>
              <w:top w:val="single" w:sz="4" w:space="0" w:color="auto"/>
              <w:left w:val="nil"/>
              <w:bottom w:val="single" w:sz="4" w:space="0" w:color="auto"/>
              <w:right w:val="single" w:sz="4" w:space="0" w:color="auto"/>
            </w:tcBorders>
            <w:vAlign w:val="center"/>
          </w:tcPr>
          <w:p w:rsidR="00B45445" w:rsidRPr="00F06BB5" w:rsidRDefault="00B45445" w:rsidP="00B45445">
            <w:pPr>
              <w:pStyle w:val="Corpodetexto"/>
              <w:rPr>
                <w:rFonts w:ascii="Arial" w:hAnsi="Arial" w:cs="Arial"/>
                <w:color w:val="000000" w:themeColor="text1"/>
                <w:sz w:val="16"/>
                <w:szCs w:val="16"/>
              </w:rPr>
            </w:pPr>
          </w:p>
          <w:p w:rsidR="00B45445" w:rsidRPr="00F06BB5" w:rsidRDefault="00B45445" w:rsidP="00B45445">
            <w:pPr>
              <w:pStyle w:val="Corpodetexto"/>
              <w:rPr>
                <w:rFonts w:ascii="Arial" w:hAnsi="Arial" w:cs="Arial"/>
                <w:color w:val="000000" w:themeColor="text1"/>
                <w:sz w:val="16"/>
                <w:szCs w:val="16"/>
              </w:rPr>
            </w:pPr>
          </w:p>
          <w:p w:rsidR="00B45445" w:rsidRPr="00F06BB5" w:rsidRDefault="00B45445" w:rsidP="00B45445">
            <w:pPr>
              <w:pStyle w:val="Corpodetexto"/>
              <w:rPr>
                <w:rFonts w:ascii="Arial" w:hAnsi="Arial" w:cs="Arial"/>
                <w:color w:val="000000" w:themeColor="text1"/>
                <w:sz w:val="16"/>
                <w:szCs w:val="16"/>
              </w:rPr>
            </w:pPr>
          </w:p>
          <w:p w:rsidR="00B45445" w:rsidRPr="00F06BB5" w:rsidRDefault="00B45445" w:rsidP="00B45445">
            <w:pPr>
              <w:pStyle w:val="Corpodetexto"/>
              <w:rPr>
                <w:rFonts w:ascii="Arial" w:hAnsi="Arial" w:cs="Arial"/>
                <w:color w:val="000000" w:themeColor="text1"/>
                <w:sz w:val="16"/>
                <w:szCs w:val="16"/>
              </w:rPr>
            </w:pPr>
            <w:r w:rsidRPr="00F06BB5">
              <w:rPr>
                <w:rFonts w:ascii="Arial" w:hAnsi="Arial" w:cs="Arial"/>
                <w:color w:val="000000" w:themeColor="text1"/>
                <w:sz w:val="16"/>
                <w:szCs w:val="16"/>
              </w:rPr>
              <w:t>2.375</w:t>
            </w:r>
          </w:p>
          <w:p w:rsidR="00B45445" w:rsidRPr="00F06BB5" w:rsidRDefault="00B45445" w:rsidP="00B45445">
            <w:pPr>
              <w:pStyle w:val="Corpodetexto"/>
              <w:rPr>
                <w:rFonts w:ascii="Arial" w:hAnsi="Arial" w:cs="Arial"/>
                <w:color w:val="000000" w:themeColor="text1"/>
                <w:sz w:val="16"/>
                <w:szCs w:val="16"/>
              </w:rPr>
            </w:pPr>
          </w:p>
          <w:p w:rsidR="00B45445" w:rsidRPr="00F06BB5" w:rsidRDefault="00B45445" w:rsidP="00B45445">
            <w:pPr>
              <w:pStyle w:val="Corpodetexto"/>
              <w:rPr>
                <w:rFonts w:ascii="Arial" w:hAnsi="Arial" w:cs="Arial"/>
                <w:color w:val="000000" w:themeColor="text1"/>
                <w:sz w:val="16"/>
                <w:szCs w:val="16"/>
              </w:rPr>
            </w:pPr>
          </w:p>
          <w:p w:rsidR="00B45445" w:rsidRPr="00F06BB5" w:rsidRDefault="00B45445" w:rsidP="00B45445">
            <w:pPr>
              <w:pStyle w:val="Corpodetexto"/>
              <w:rPr>
                <w:rFonts w:ascii="Arial" w:hAnsi="Arial" w:cs="Arial"/>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rsidR="00B45445" w:rsidRPr="00F06BB5" w:rsidRDefault="00B45445" w:rsidP="00B45445">
            <w:pPr>
              <w:pStyle w:val="Corpodetexto"/>
              <w:rPr>
                <w:rFonts w:ascii="Arial" w:hAnsi="Arial" w:cs="Arial"/>
                <w:color w:val="000000" w:themeColor="text1"/>
                <w:sz w:val="16"/>
                <w:szCs w:val="16"/>
              </w:rPr>
            </w:pPr>
          </w:p>
        </w:tc>
      </w:tr>
      <w:tr w:rsidR="00B45445" w:rsidRPr="00F06BB5" w:rsidTr="009B0C76">
        <w:trPr>
          <w:trHeight w:val="291"/>
        </w:trPr>
        <w:tc>
          <w:tcPr>
            <w:tcW w:w="334" w:type="dxa"/>
            <w:tcBorders>
              <w:top w:val="single" w:sz="4" w:space="0" w:color="auto"/>
            </w:tcBorders>
            <w:vAlign w:val="bottom"/>
          </w:tcPr>
          <w:p w:rsidR="00B45445" w:rsidRPr="00F06BB5" w:rsidRDefault="00B45445" w:rsidP="00B45445">
            <w:pPr>
              <w:widowControl w:val="0"/>
              <w:autoSpaceDE w:val="0"/>
              <w:autoSpaceDN w:val="0"/>
              <w:adjustRightInd w:val="0"/>
              <w:rPr>
                <w:rFonts w:ascii="Arial" w:hAnsi="Arial" w:cs="Arial"/>
                <w:sz w:val="16"/>
                <w:szCs w:val="16"/>
              </w:rPr>
            </w:pPr>
          </w:p>
        </w:tc>
        <w:tc>
          <w:tcPr>
            <w:tcW w:w="4921" w:type="dxa"/>
            <w:tcBorders>
              <w:top w:val="single" w:sz="4" w:space="0" w:color="auto"/>
            </w:tcBorders>
            <w:vAlign w:val="bottom"/>
          </w:tcPr>
          <w:p w:rsidR="00B45445" w:rsidRPr="00F06BB5" w:rsidRDefault="00B45445" w:rsidP="00B45445">
            <w:pPr>
              <w:widowControl w:val="0"/>
              <w:tabs>
                <w:tab w:val="left" w:pos="5639"/>
              </w:tabs>
              <w:autoSpaceDE w:val="0"/>
              <w:autoSpaceDN w:val="0"/>
              <w:adjustRightInd w:val="0"/>
              <w:ind w:left="40"/>
              <w:jc w:val="both"/>
              <w:rPr>
                <w:rFonts w:ascii="Arial" w:hAnsi="Arial" w:cs="Arial"/>
                <w:sz w:val="16"/>
                <w:szCs w:val="16"/>
              </w:rPr>
            </w:pPr>
          </w:p>
        </w:tc>
        <w:tc>
          <w:tcPr>
            <w:tcW w:w="851" w:type="dxa"/>
            <w:tcBorders>
              <w:top w:val="single" w:sz="4" w:space="0" w:color="auto"/>
            </w:tcBorders>
            <w:vAlign w:val="bottom"/>
          </w:tcPr>
          <w:p w:rsidR="00B45445" w:rsidRPr="00F06BB5" w:rsidRDefault="00B45445" w:rsidP="00B45445">
            <w:pPr>
              <w:widowControl w:val="0"/>
              <w:autoSpaceDE w:val="0"/>
              <w:autoSpaceDN w:val="0"/>
              <w:adjustRightInd w:val="0"/>
              <w:rPr>
                <w:rFonts w:ascii="Arial" w:hAnsi="Arial" w:cs="Arial"/>
                <w:sz w:val="16"/>
                <w:szCs w:val="16"/>
              </w:rPr>
            </w:pPr>
          </w:p>
        </w:tc>
        <w:tc>
          <w:tcPr>
            <w:tcW w:w="708" w:type="dxa"/>
            <w:tcBorders>
              <w:top w:val="single" w:sz="4" w:space="0" w:color="auto"/>
            </w:tcBorders>
            <w:vAlign w:val="bottom"/>
          </w:tcPr>
          <w:p w:rsidR="00B45445" w:rsidRPr="00F06BB5" w:rsidRDefault="00B45445" w:rsidP="00B45445">
            <w:pPr>
              <w:widowControl w:val="0"/>
              <w:autoSpaceDE w:val="0"/>
              <w:autoSpaceDN w:val="0"/>
              <w:adjustRightInd w:val="0"/>
              <w:jc w:val="center"/>
              <w:rPr>
                <w:rFonts w:ascii="Arial" w:hAnsi="Arial" w:cs="Arial"/>
                <w:sz w:val="16"/>
                <w:szCs w:val="16"/>
              </w:rPr>
            </w:pPr>
          </w:p>
        </w:tc>
        <w:tc>
          <w:tcPr>
            <w:tcW w:w="567" w:type="dxa"/>
            <w:tcBorders>
              <w:top w:val="single" w:sz="4" w:space="0" w:color="auto"/>
            </w:tcBorders>
            <w:vAlign w:val="bottom"/>
          </w:tcPr>
          <w:p w:rsidR="00B45445" w:rsidRPr="00F06BB5" w:rsidRDefault="00B45445" w:rsidP="00B45445">
            <w:pPr>
              <w:widowControl w:val="0"/>
              <w:autoSpaceDE w:val="0"/>
              <w:autoSpaceDN w:val="0"/>
              <w:adjustRightInd w:val="0"/>
              <w:rPr>
                <w:rFonts w:ascii="Arial" w:hAnsi="Arial" w:cs="Arial"/>
                <w:sz w:val="16"/>
                <w:szCs w:val="16"/>
              </w:rPr>
            </w:pPr>
          </w:p>
        </w:tc>
        <w:tc>
          <w:tcPr>
            <w:tcW w:w="709" w:type="dxa"/>
            <w:tcBorders>
              <w:top w:val="single" w:sz="4" w:space="0" w:color="auto"/>
            </w:tcBorders>
            <w:vAlign w:val="bottom"/>
          </w:tcPr>
          <w:p w:rsidR="00B45445" w:rsidRPr="00F06BB5" w:rsidRDefault="00B45445" w:rsidP="00B45445">
            <w:pPr>
              <w:widowControl w:val="0"/>
              <w:autoSpaceDE w:val="0"/>
              <w:autoSpaceDN w:val="0"/>
              <w:adjustRightInd w:val="0"/>
              <w:rPr>
                <w:rFonts w:ascii="Arial" w:hAnsi="Arial" w:cs="Arial"/>
                <w:sz w:val="16"/>
                <w:szCs w:val="16"/>
              </w:rPr>
            </w:pPr>
          </w:p>
        </w:tc>
        <w:tc>
          <w:tcPr>
            <w:tcW w:w="992" w:type="dxa"/>
            <w:tcBorders>
              <w:top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1276" w:type="dxa"/>
            <w:tcBorders>
              <w:top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c>
          <w:tcPr>
            <w:tcW w:w="851" w:type="dxa"/>
            <w:tcBorders>
              <w:top w:val="single" w:sz="4" w:space="0" w:color="auto"/>
            </w:tcBorders>
          </w:tcPr>
          <w:p w:rsidR="00B45445" w:rsidRPr="00F06BB5" w:rsidRDefault="00B45445" w:rsidP="00B45445">
            <w:pPr>
              <w:widowControl w:val="0"/>
              <w:autoSpaceDE w:val="0"/>
              <w:autoSpaceDN w:val="0"/>
              <w:adjustRightInd w:val="0"/>
              <w:rPr>
                <w:rFonts w:ascii="Arial" w:hAnsi="Arial" w:cs="Arial"/>
                <w:sz w:val="16"/>
                <w:szCs w:val="16"/>
              </w:rPr>
            </w:pPr>
          </w:p>
        </w:tc>
      </w:tr>
    </w:tbl>
    <w:p w:rsidR="00F06BB5" w:rsidRDefault="00F06BB5"/>
    <w:p w:rsidR="00F06BB5" w:rsidRPr="00213F1F" w:rsidRDefault="00F06BB5"/>
    <w:p w:rsidR="00993EC9" w:rsidRPr="002715D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2C1EB0" w:rsidRDefault="002C1EB0" w:rsidP="004D774B">
      <w:pPr>
        <w:pStyle w:val="Corpodetexto"/>
        <w:spacing w:after="0"/>
        <w:rPr>
          <w:rFonts w:ascii="Arial" w:hAnsi="Arial" w:cs="Arial"/>
          <w:sz w:val="22"/>
          <w:szCs w:val="22"/>
        </w:rPr>
      </w:pPr>
    </w:p>
    <w:p w:rsidR="00F670B1" w:rsidRDefault="00F670B1" w:rsidP="004D774B">
      <w:pPr>
        <w:pStyle w:val="Corpodetexto"/>
        <w:spacing w:after="0"/>
        <w:rPr>
          <w:rFonts w:ascii="Arial" w:hAnsi="Arial" w:cs="Arial"/>
          <w:sz w:val="22"/>
          <w:szCs w:val="22"/>
        </w:rPr>
      </w:pPr>
    </w:p>
    <w:p w:rsidR="00F670B1" w:rsidRDefault="00F670B1" w:rsidP="004D774B">
      <w:pPr>
        <w:pStyle w:val="Corpodetexto"/>
        <w:spacing w:after="0"/>
        <w:rPr>
          <w:rFonts w:ascii="Arial" w:hAnsi="Arial" w:cs="Arial"/>
          <w:sz w:val="22"/>
          <w:szCs w:val="22"/>
        </w:rPr>
      </w:pPr>
    </w:p>
    <w:p w:rsidR="00F670B1" w:rsidRDefault="00F670B1" w:rsidP="004D774B">
      <w:pPr>
        <w:pStyle w:val="Corpodetexto"/>
        <w:spacing w:after="0"/>
        <w:rPr>
          <w:rFonts w:ascii="Arial" w:hAnsi="Arial" w:cs="Arial"/>
          <w:sz w:val="22"/>
          <w:szCs w:val="22"/>
        </w:rPr>
      </w:pPr>
    </w:p>
    <w:p w:rsidR="002C1EB0" w:rsidRDefault="00BF08C4" w:rsidP="004D774B">
      <w:pPr>
        <w:pStyle w:val="Corpodetexto"/>
        <w:spacing w:after="0"/>
        <w:jc w:val="center"/>
        <w:rPr>
          <w:rFonts w:ascii="Arial" w:hAnsi="Arial" w:cs="Arial"/>
          <w:sz w:val="22"/>
          <w:szCs w:val="22"/>
        </w:rPr>
      </w:pPr>
      <w:r w:rsidRPr="00A60088">
        <w:rPr>
          <w:rFonts w:ascii="Arial" w:hAnsi="Arial" w:cs="Arial"/>
          <w:sz w:val="22"/>
          <w:szCs w:val="22"/>
        </w:rPr>
        <w:t>Pouso Alegre</w:t>
      </w:r>
      <w:r w:rsidR="00221349">
        <w:rPr>
          <w:rFonts w:ascii="Arial" w:hAnsi="Arial" w:cs="Arial"/>
          <w:sz w:val="22"/>
          <w:szCs w:val="22"/>
        </w:rPr>
        <w:t>/MG................</w:t>
      </w:r>
      <w:r w:rsidRPr="00A60088">
        <w:rPr>
          <w:rFonts w:ascii="Arial" w:hAnsi="Arial" w:cs="Arial"/>
          <w:sz w:val="22"/>
          <w:szCs w:val="22"/>
        </w:rPr>
        <w:t xml:space="preserve">.....de .................................. de </w:t>
      </w:r>
      <w:r w:rsidR="004936FC">
        <w:rPr>
          <w:rFonts w:ascii="Arial" w:hAnsi="Arial" w:cs="Arial"/>
          <w:sz w:val="22"/>
          <w:szCs w:val="22"/>
        </w:rPr>
        <w:t>2016</w:t>
      </w:r>
      <w:r w:rsidR="002715D8">
        <w:rPr>
          <w:rFonts w:ascii="Arial" w:hAnsi="Arial" w:cs="Arial"/>
          <w:sz w:val="22"/>
          <w:szCs w:val="22"/>
        </w:rPr>
        <w:t>.</w:t>
      </w:r>
    </w:p>
    <w:p w:rsidR="00F670B1" w:rsidRDefault="00F670B1" w:rsidP="004D774B">
      <w:pPr>
        <w:pStyle w:val="Corpodetexto"/>
        <w:spacing w:after="0"/>
        <w:jc w:val="center"/>
        <w:rPr>
          <w:rFonts w:ascii="Arial" w:hAnsi="Arial" w:cs="Arial"/>
          <w:sz w:val="22"/>
          <w:szCs w:val="22"/>
        </w:rPr>
      </w:pPr>
    </w:p>
    <w:p w:rsidR="00F670B1" w:rsidRDefault="00F670B1" w:rsidP="004D774B">
      <w:pPr>
        <w:pStyle w:val="Corpodetexto"/>
        <w:spacing w:after="0"/>
        <w:jc w:val="center"/>
        <w:rPr>
          <w:rFonts w:ascii="Arial" w:hAnsi="Arial" w:cs="Arial"/>
          <w:sz w:val="22"/>
          <w:szCs w:val="22"/>
        </w:rPr>
      </w:pPr>
    </w:p>
    <w:p w:rsidR="00F670B1" w:rsidRDefault="00F670B1" w:rsidP="004D774B">
      <w:pPr>
        <w:pStyle w:val="Corpodetexto"/>
        <w:spacing w:after="0"/>
        <w:jc w:val="center"/>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w:t>
      </w:r>
      <w:r w:rsidR="00221349">
        <w:rPr>
          <w:rFonts w:ascii="Arial" w:hAnsi="Arial" w:cs="Arial"/>
          <w:sz w:val="22"/>
          <w:szCs w:val="22"/>
        </w:rPr>
        <w:t>___</w:t>
      </w:r>
      <w:r w:rsidRPr="00A60088">
        <w:rPr>
          <w:rFonts w:ascii="Arial" w:hAnsi="Arial" w:cs="Arial"/>
          <w:sz w:val="22"/>
          <w:szCs w:val="22"/>
        </w:rPr>
        <w:t>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Nome e assinatura do representante legal da </w:t>
      </w:r>
      <w:r w:rsidR="00221349">
        <w:rPr>
          <w:rFonts w:ascii="Arial" w:hAnsi="Arial" w:cs="Arial"/>
          <w:sz w:val="22"/>
          <w:szCs w:val="22"/>
        </w:rPr>
        <w:t xml:space="preserve">empresa </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r w:rsidR="00221349">
        <w:rPr>
          <w:rFonts w:ascii="Arial" w:hAnsi="Arial" w:cs="Arial"/>
          <w:sz w:val="22"/>
          <w:szCs w:val="22"/>
        </w:rPr>
        <w:t>...........................</w:t>
      </w:r>
      <w:r w:rsidRPr="00A60088">
        <w:rPr>
          <w:rFonts w:ascii="Arial" w:hAnsi="Arial" w:cs="Arial"/>
          <w:sz w:val="22"/>
          <w:szCs w:val="22"/>
        </w:rPr>
        <w:t>........</w:t>
      </w:r>
    </w:p>
    <w:p w:rsidR="002B01EE" w:rsidRPr="004D774B" w:rsidRDefault="00BF08C4" w:rsidP="004D774B">
      <w:pPr>
        <w:pStyle w:val="Corpodetexto"/>
        <w:spacing w:after="0"/>
        <w:jc w:val="center"/>
        <w:rPr>
          <w:rFonts w:ascii="Arial" w:hAnsi="Arial" w:cs="Arial"/>
          <w:sz w:val="22"/>
          <w:szCs w:val="22"/>
        </w:rPr>
      </w:pPr>
      <w:r w:rsidRPr="00A60088">
        <w:rPr>
          <w:rFonts w:ascii="Arial" w:hAnsi="Arial" w:cs="Arial"/>
          <w:sz w:val="22"/>
          <w:szCs w:val="22"/>
        </w:rPr>
        <w:t>Cargo: ...............</w:t>
      </w:r>
      <w:r w:rsidR="00221349">
        <w:rPr>
          <w:rFonts w:ascii="Arial" w:hAnsi="Arial" w:cs="Arial"/>
          <w:sz w:val="22"/>
          <w:szCs w:val="22"/>
        </w:rPr>
        <w:t>.........................</w:t>
      </w:r>
    </w:p>
    <w:p w:rsidR="0028367E" w:rsidRDefault="0028367E" w:rsidP="002E1A05">
      <w:pPr>
        <w:pStyle w:val="Ttulo8"/>
        <w:spacing w:before="0" w:after="0"/>
        <w:jc w:val="center"/>
        <w:rPr>
          <w:rFonts w:ascii="Arial" w:hAnsi="Arial" w:cs="Arial"/>
          <w:b/>
          <w:i w:val="0"/>
          <w:iCs w:val="0"/>
          <w:sz w:val="22"/>
          <w:szCs w:val="22"/>
          <w:u w:val="single"/>
        </w:rPr>
      </w:pPr>
    </w:p>
    <w:p w:rsidR="00213F1F" w:rsidRDefault="00213F1F">
      <w:pPr>
        <w:rPr>
          <w:rFonts w:ascii="Arial" w:hAnsi="Arial" w:cs="Arial"/>
          <w:b/>
          <w:sz w:val="22"/>
          <w:szCs w:val="22"/>
          <w:u w:val="single"/>
        </w:rPr>
      </w:pPr>
      <w:r>
        <w:rPr>
          <w:rFonts w:ascii="Arial" w:hAnsi="Arial" w:cs="Arial"/>
          <w:b/>
          <w:i/>
          <w:iCs/>
          <w:sz w:val="22"/>
          <w:szCs w:val="22"/>
          <w:u w:val="single"/>
        </w:rP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4B66F4" w:rsidRDefault="004B66F4" w:rsidP="002E1A05">
      <w:pPr>
        <w:pStyle w:val="Ttulo8"/>
        <w:spacing w:before="0" w:after="0"/>
        <w:jc w:val="center"/>
        <w:rPr>
          <w:rFonts w:ascii="Arial" w:hAnsi="Arial" w:cs="Arial"/>
          <w:b/>
          <w:i w:val="0"/>
          <w:iCs w:val="0"/>
          <w:sz w:val="22"/>
          <w:szCs w:val="22"/>
        </w:rPr>
      </w:pPr>
    </w:p>
    <w:p w:rsidR="00BF08C4" w:rsidRPr="004B66F4" w:rsidRDefault="00BF08C4" w:rsidP="002E1A05">
      <w:pPr>
        <w:pStyle w:val="Ttulo8"/>
        <w:spacing w:before="0" w:after="0"/>
        <w:jc w:val="center"/>
        <w:rPr>
          <w:rFonts w:ascii="Arial" w:hAnsi="Arial" w:cs="Arial"/>
          <w:b/>
          <w:i w:val="0"/>
          <w:iCs w:val="0"/>
          <w:sz w:val="22"/>
          <w:szCs w:val="22"/>
        </w:rPr>
      </w:pPr>
      <w:r w:rsidRPr="004B66F4">
        <w:rPr>
          <w:rFonts w:ascii="Arial" w:hAnsi="Arial" w:cs="Arial"/>
          <w:b/>
          <w:i w:val="0"/>
          <w:iCs w:val="0"/>
          <w:sz w:val="22"/>
          <w:szCs w:val="22"/>
        </w:rPr>
        <w:t xml:space="preserve">MODELO </w:t>
      </w:r>
      <w:r w:rsidR="004B66F4">
        <w:rPr>
          <w:rFonts w:ascii="Arial" w:hAnsi="Arial" w:cs="Arial"/>
          <w:b/>
          <w:i w:val="0"/>
          <w:iCs w:val="0"/>
          <w:sz w:val="22"/>
          <w:szCs w:val="22"/>
        </w:rPr>
        <w:t>DE</w:t>
      </w:r>
      <w:r w:rsidRPr="004B66F4">
        <w:rPr>
          <w:rFonts w:ascii="Arial" w:hAnsi="Arial" w:cs="Arial"/>
          <w:b/>
          <w:i w:val="0"/>
          <w:iCs w:val="0"/>
          <w:sz w:val="22"/>
          <w:szCs w:val="22"/>
        </w:rPr>
        <w:t xml:space="preserve">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inscrita no CNPJ/MF o nº ........</w:t>
      </w:r>
      <w:r w:rsidR="00221349">
        <w:rPr>
          <w:rFonts w:ascii="Arial" w:hAnsi="Arial" w:cs="Arial"/>
          <w:bCs/>
          <w:i w:val="0"/>
          <w:iCs w:val="0"/>
          <w:sz w:val="22"/>
          <w:szCs w:val="22"/>
        </w:rPr>
        <w:t>................</w:t>
      </w:r>
      <w:r w:rsidRPr="00A60088">
        <w:rPr>
          <w:rFonts w:ascii="Arial" w:hAnsi="Arial" w:cs="Arial"/>
          <w:bCs/>
          <w:i w:val="0"/>
          <w:iCs w:val="0"/>
          <w:sz w:val="22"/>
          <w:szCs w:val="22"/>
        </w:rPr>
        <w:t>..............., por intermédio de seu representante legal, o(a) Sr.(a).......</w:t>
      </w:r>
      <w:r w:rsidR="00221349">
        <w:rPr>
          <w:rFonts w:ascii="Arial" w:hAnsi="Arial" w:cs="Arial"/>
          <w:bCs/>
          <w:i w:val="0"/>
          <w:iCs w:val="0"/>
          <w:sz w:val="22"/>
          <w:szCs w:val="22"/>
        </w:rPr>
        <w:t>.....................</w:t>
      </w:r>
      <w:r w:rsidRPr="00A60088">
        <w:rPr>
          <w:rFonts w:ascii="Arial" w:hAnsi="Arial" w:cs="Arial"/>
          <w:bCs/>
          <w:i w:val="0"/>
          <w:iCs w:val="0"/>
          <w:sz w:val="22"/>
          <w:szCs w:val="22"/>
        </w:rPr>
        <w:t>......................................, portador(a) da Carteira de Identidade RG nº ..................</w:t>
      </w:r>
      <w:r w:rsidR="00221349">
        <w:rPr>
          <w:rFonts w:ascii="Arial" w:hAnsi="Arial" w:cs="Arial"/>
          <w:bCs/>
          <w:i w:val="0"/>
          <w:iCs w:val="0"/>
          <w:sz w:val="22"/>
          <w:szCs w:val="22"/>
        </w:rPr>
        <w:t>.........................</w:t>
      </w:r>
      <w:r w:rsidRPr="00A60088">
        <w:rPr>
          <w:rFonts w:ascii="Arial" w:hAnsi="Arial" w:cs="Arial"/>
          <w:bCs/>
          <w:i w:val="0"/>
          <w:iCs w:val="0"/>
          <w:sz w:val="22"/>
          <w:szCs w:val="22"/>
        </w:rPr>
        <w:t>.... e inscrito no CPF/MF sob o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w:t>
      </w:r>
      <w:r w:rsidR="004E4827">
        <w:rPr>
          <w:rFonts w:ascii="Arial" w:hAnsi="Arial" w:cs="Arial"/>
          <w:bCs/>
          <w:i w:val="0"/>
          <w:iCs w:val="0"/>
          <w:sz w:val="22"/>
          <w:szCs w:val="22"/>
        </w:rPr>
        <w:t>quatorze</w:t>
      </w:r>
      <w:r w:rsidRPr="00A60088">
        <w:rPr>
          <w:rFonts w:ascii="Arial" w:hAnsi="Arial" w:cs="Arial"/>
          <w:bCs/>
          <w:i w:val="0"/>
          <w:iCs w:val="0"/>
          <w:sz w:val="22"/>
          <w:szCs w:val="22"/>
        </w:rPr>
        <w:t xml:space="preserve"> anos, na condição de aprendiz (</w:t>
      </w:r>
      <w:r w:rsidR="00221349">
        <w:rPr>
          <w:rFonts w:ascii="Arial" w:hAnsi="Arial" w:cs="Arial"/>
          <w:bCs/>
          <w:i w:val="0"/>
          <w:iCs w:val="0"/>
          <w:sz w:val="22"/>
          <w:szCs w:val="22"/>
        </w:rPr>
        <w:t>......</w:t>
      </w:r>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221349" w:rsidRPr="004C41DF" w:rsidRDefault="00221349"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221349" w:rsidRPr="00221349" w:rsidRDefault="00221349" w:rsidP="00221349"/>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Default="00BF08C4" w:rsidP="002E1A05">
      <w:pPr>
        <w:rPr>
          <w:rFonts w:ascii="Arial" w:hAnsi="Arial" w:cs="Arial"/>
          <w:b/>
          <w:iCs/>
          <w:sz w:val="22"/>
          <w:szCs w:val="22"/>
        </w:rPr>
      </w:pPr>
    </w:p>
    <w:p w:rsidR="009819A5" w:rsidRPr="00A60088" w:rsidRDefault="009819A5" w:rsidP="002E1A05">
      <w:pPr>
        <w:rPr>
          <w:rFonts w:ascii="Arial" w:hAnsi="Arial" w:cs="Arial"/>
          <w:b/>
          <w:iCs/>
          <w:sz w:val="22"/>
          <w:szCs w:val="22"/>
        </w:rPr>
      </w:pPr>
    </w:p>
    <w:p w:rsidR="00BF08C4" w:rsidRDefault="00BF08C4"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Pr="00A60088" w:rsidRDefault="00E00358"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166856" w:rsidRDefault="00166856" w:rsidP="002E1A05">
      <w:pPr>
        <w:rPr>
          <w:rFonts w:ascii="Arial" w:hAnsi="Arial" w:cs="Arial"/>
          <w:b/>
          <w:iCs/>
          <w:sz w:val="22"/>
          <w:szCs w:val="22"/>
        </w:rPr>
      </w:pPr>
    </w:p>
    <w:p w:rsidR="00166856" w:rsidRPr="00A60088" w:rsidRDefault="00166856" w:rsidP="002E1A05">
      <w:pPr>
        <w:rPr>
          <w:rFonts w:ascii="Arial" w:hAnsi="Arial" w:cs="Arial"/>
          <w:b/>
          <w:iCs/>
          <w:sz w:val="22"/>
          <w:szCs w:val="22"/>
        </w:rPr>
      </w:pPr>
    </w:p>
    <w:p w:rsidR="00993EC9" w:rsidRDefault="00993EC9">
      <w:pPr>
        <w:rPr>
          <w:rFonts w:ascii="Arial" w:hAnsi="Arial" w:cs="Arial"/>
          <w:b/>
          <w:iCs/>
          <w:sz w:val="22"/>
          <w:szCs w:val="22"/>
        </w:rPr>
      </w:pPr>
      <w:r>
        <w:rPr>
          <w:rFonts w:ascii="Arial" w:hAnsi="Arial" w:cs="Arial"/>
          <w:b/>
          <w:iCs/>
          <w:sz w:val="22"/>
          <w:szCs w:val="22"/>
        </w:rPr>
        <w:br w:type="page"/>
      </w:r>
    </w:p>
    <w:p w:rsidR="00055B61" w:rsidRPr="00A60088" w:rsidRDefault="00055B61"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EB763A" w:rsidRPr="00A60088" w:rsidRDefault="00EB763A" w:rsidP="002E1A05">
      <w:pPr>
        <w:rPr>
          <w:rFonts w:ascii="Arial" w:hAnsi="Arial" w:cs="Arial"/>
          <w:sz w:val="22"/>
          <w:szCs w:val="22"/>
        </w:rPr>
      </w:pPr>
    </w:p>
    <w:p w:rsidR="00BF08C4" w:rsidRPr="004B66F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B66F4">
        <w:rPr>
          <w:rFonts w:ascii="Arial" w:hAnsi="Arial" w:cs="Arial"/>
          <w:i w:val="0"/>
          <w:sz w:val="22"/>
          <w:szCs w:val="22"/>
        </w:rPr>
        <w:t>MINUTA DA ATA DE REGISTRO DE PREÇOS</w:t>
      </w:r>
    </w:p>
    <w:p w:rsidR="00BF08C4" w:rsidRPr="004B66F4" w:rsidRDefault="00BF08C4" w:rsidP="002E1A05">
      <w:pPr>
        <w:jc w:val="both"/>
        <w:rPr>
          <w:rFonts w:ascii="Arial" w:hAnsi="Arial" w:cs="Arial"/>
          <w:b/>
          <w:sz w:val="22"/>
          <w:szCs w:val="22"/>
        </w:rPr>
      </w:pPr>
    </w:p>
    <w:p w:rsidR="00904648" w:rsidRDefault="002B01EE" w:rsidP="002E1A05">
      <w:pPr>
        <w:jc w:val="both"/>
        <w:rPr>
          <w:rFonts w:ascii="Arial" w:hAnsi="Arial" w:cs="Arial"/>
          <w:b/>
          <w:sz w:val="22"/>
          <w:szCs w:val="22"/>
        </w:rPr>
      </w:pPr>
      <w:r>
        <w:rPr>
          <w:rFonts w:ascii="Arial" w:hAnsi="Arial" w:cs="Arial"/>
          <w:b/>
          <w:sz w:val="22"/>
          <w:szCs w:val="22"/>
        </w:rPr>
        <w:t>PROCESSO DE COMPRA</w:t>
      </w:r>
      <w:r w:rsidR="00904648">
        <w:rPr>
          <w:rFonts w:ascii="Arial" w:hAnsi="Arial" w:cs="Arial"/>
          <w:b/>
          <w:sz w:val="22"/>
          <w:szCs w:val="22"/>
        </w:rPr>
        <w:t xml:space="preserve"> Nº </w:t>
      </w:r>
      <w:r w:rsidR="009B0C76">
        <w:rPr>
          <w:rFonts w:ascii="Arial" w:hAnsi="Arial" w:cs="Arial"/>
          <w:b/>
          <w:sz w:val="22"/>
          <w:szCs w:val="22"/>
        </w:rPr>
        <w:t>772</w:t>
      </w:r>
      <w:r w:rsidR="00F670B1">
        <w:rPr>
          <w:rFonts w:ascii="Arial" w:hAnsi="Arial" w:cs="Arial"/>
          <w:b/>
          <w:sz w:val="22"/>
          <w:szCs w:val="22"/>
        </w:rPr>
        <w:t>/</w:t>
      </w:r>
      <w:r w:rsidR="004936FC">
        <w:rPr>
          <w:rFonts w:ascii="Arial" w:hAnsi="Arial" w:cs="Arial"/>
          <w:b/>
          <w:sz w:val="22"/>
          <w:szCs w:val="22"/>
        </w:rPr>
        <w:t>2016</w:t>
      </w: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4936FC">
        <w:rPr>
          <w:rFonts w:ascii="Arial" w:hAnsi="Arial" w:cs="Arial"/>
          <w:b/>
          <w:bCs/>
          <w:sz w:val="22"/>
          <w:szCs w:val="22"/>
        </w:rPr>
        <w:t>20/2016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221349">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do ano de </w:t>
      </w:r>
      <w:r w:rsidR="004936FC">
        <w:rPr>
          <w:rFonts w:ascii="Arial" w:hAnsi="Arial" w:cs="Arial"/>
          <w:sz w:val="22"/>
          <w:szCs w:val="22"/>
        </w:rPr>
        <w:t>2016</w:t>
      </w:r>
      <w:r w:rsidR="005B56C5">
        <w:rPr>
          <w:rFonts w:ascii="Arial" w:hAnsi="Arial" w:cs="Arial"/>
          <w:sz w:val="22"/>
          <w:szCs w:val="22"/>
        </w:rPr>
        <w:t xml:space="preserve"> </w:t>
      </w:r>
      <w:r w:rsidR="008B51EC">
        <w:rPr>
          <w:rFonts w:ascii="Arial" w:hAnsi="Arial" w:cs="Arial"/>
          <w:sz w:val="22"/>
          <w:szCs w:val="22"/>
        </w:rPr>
        <w:t>(</w:t>
      </w:r>
      <w:r w:rsidRPr="00A60088">
        <w:rPr>
          <w:rFonts w:ascii="Arial" w:hAnsi="Arial" w:cs="Arial"/>
          <w:sz w:val="22"/>
          <w:szCs w:val="22"/>
        </w:rPr>
        <w:t xml:space="preserve">dois mil e </w:t>
      </w:r>
      <w:r w:rsidR="009B0C76">
        <w:rPr>
          <w:rFonts w:ascii="Arial" w:hAnsi="Arial" w:cs="Arial"/>
          <w:sz w:val="22"/>
          <w:szCs w:val="22"/>
        </w:rPr>
        <w:t>dezesseis</w:t>
      </w:r>
      <w:r w:rsidR="008B51EC">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neste ato representado pel</w:t>
      </w:r>
      <w:r w:rsidR="009819A5">
        <w:rPr>
          <w:rFonts w:ascii="Arial" w:hAnsi="Arial" w:cs="Arial"/>
          <w:sz w:val="22"/>
          <w:szCs w:val="22"/>
        </w:rPr>
        <w:t>o</w:t>
      </w:r>
      <w:r w:rsidRPr="00A60088">
        <w:rPr>
          <w:rFonts w:ascii="Arial" w:hAnsi="Arial" w:cs="Arial"/>
          <w:sz w:val="22"/>
          <w:szCs w:val="22"/>
        </w:rPr>
        <w:t xml:space="preserve"> </w:t>
      </w:r>
      <w:r w:rsidR="002D16B2">
        <w:rPr>
          <w:rFonts w:ascii="Arial" w:hAnsi="Arial" w:cs="Arial"/>
          <w:sz w:val="22"/>
          <w:szCs w:val="22"/>
        </w:rPr>
        <w:t>Secretário</w:t>
      </w:r>
      <w:r w:rsidRPr="00A60088">
        <w:rPr>
          <w:rFonts w:ascii="Arial" w:hAnsi="Arial" w:cs="Arial"/>
          <w:sz w:val="22"/>
          <w:szCs w:val="22"/>
        </w:rPr>
        <w:t xml:space="preserve"> Municipal</w:t>
      </w:r>
      <w:r w:rsidR="005B56C5">
        <w:rPr>
          <w:rFonts w:ascii="Arial" w:hAnsi="Arial" w:cs="Arial"/>
          <w:sz w:val="22"/>
          <w:szCs w:val="22"/>
        </w:rPr>
        <w:t xml:space="preserve"> de </w:t>
      </w:r>
      <w:r w:rsidR="00D11527">
        <w:rPr>
          <w:rFonts w:ascii="Arial" w:hAnsi="Arial" w:cs="Arial"/>
          <w:sz w:val="22"/>
          <w:szCs w:val="22"/>
        </w:rPr>
        <w:t>Saúde</w:t>
      </w:r>
      <w:r w:rsidR="009819A5">
        <w:rPr>
          <w:rFonts w:ascii="Arial" w:hAnsi="Arial" w:cs="Arial"/>
          <w:sz w:val="22"/>
          <w:szCs w:val="22"/>
        </w:rPr>
        <w:t xml:space="preserve"> </w:t>
      </w:r>
      <w:r w:rsidR="008B51EC" w:rsidRPr="008B51EC">
        <w:rPr>
          <w:rFonts w:ascii="Arial" w:hAnsi="Arial" w:cs="Arial"/>
          <w:b/>
          <w:sz w:val="22"/>
          <w:szCs w:val="22"/>
        </w:rPr>
        <w:t>Sr. .....................................................</w:t>
      </w:r>
      <w:r w:rsidR="008B51EC">
        <w:rPr>
          <w:rFonts w:ascii="Arial" w:hAnsi="Arial" w:cs="Arial"/>
          <w:sz w:val="22"/>
          <w:szCs w:val="22"/>
        </w:rPr>
        <w:t xml:space="preserve">, </w:t>
      </w:r>
      <w:r w:rsidR="00502039">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sidR="00792022">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doravante denominad</w:t>
      </w:r>
      <w:r w:rsidR="00502039">
        <w:rPr>
          <w:rFonts w:ascii="Arial" w:hAnsi="Arial" w:cs="Arial"/>
          <w:sz w:val="22"/>
          <w:szCs w:val="22"/>
        </w:rPr>
        <w:t xml:space="preserve">as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Pr="00A60088" w:rsidRDefault="00BF08C4" w:rsidP="00307999">
      <w:pPr>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F65738">
        <w:rPr>
          <w:rFonts w:ascii="Arial" w:hAnsi="Arial" w:cs="Arial"/>
          <w:sz w:val="22"/>
          <w:szCs w:val="22"/>
        </w:rPr>
        <w:t xml:space="preserve"> </w:t>
      </w:r>
      <w:r w:rsidR="00156173">
        <w:rPr>
          <w:rFonts w:ascii="Arial" w:hAnsi="Arial" w:cs="Arial"/>
          <w:b/>
          <w:sz w:val="22"/>
          <w:szCs w:val="22"/>
        </w:rPr>
        <w:t xml:space="preserve">AQUISIÇÃO DE </w:t>
      </w:r>
      <w:r w:rsidR="004936FC">
        <w:rPr>
          <w:rFonts w:ascii="Arial" w:hAnsi="Arial" w:cs="Arial"/>
          <w:b/>
          <w:sz w:val="22"/>
          <w:szCs w:val="22"/>
        </w:rPr>
        <w:t>MATERIAIS</w:t>
      </w:r>
      <w:r w:rsidR="007D3A42">
        <w:rPr>
          <w:rFonts w:ascii="Arial" w:hAnsi="Arial" w:cs="Arial"/>
          <w:b/>
          <w:sz w:val="22"/>
          <w:szCs w:val="22"/>
        </w:rPr>
        <w:t xml:space="preserve"> MÉDICO-HOSPITALARES</w:t>
      </w:r>
      <w:r w:rsidR="00502039">
        <w:rPr>
          <w:rFonts w:ascii="Arial" w:hAnsi="Arial" w:cs="Arial"/>
          <w:b/>
          <w:sz w:val="22"/>
          <w:szCs w:val="22"/>
        </w:rPr>
        <w:t xml:space="preserve">, </w:t>
      </w:r>
      <w:r w:rsidR="00502039">
        <w:rPr>
          <w:rFonts w:ascii="Arial" w:hAnsi="Arial" w:cs="Arial"/>
          <w:sz w:val="22"/>
          <w:szCs w:val="22"/>
        </w:rPr>
        <w:t>de</w:t>
      </w:r>
      <w:r w:rsidR="00307999"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4E4827" w:rsidRDefault="00BF08C4" w:rsidP="00AD40D8">
      <w:pPr>
        <w:pStyle w:val="Ttulo3"/>
        <w:rPr>
          <w:rFonts w:ascii="Arial" w:hAnsi="Arial" w:cs="Arial"/>
          <w:b w:val="0"/>
          <w:sz w:val="22"/>
          <w:szCs w:val="22"/>
        </w:rPr>
      </w:pPr>
      <w:r w:rsidRPr="006F7D2F">
        <w:rPr>
          <w:rFonts w:ascii="Arial" w:hAnsi="Arial" w:cs="Arial"/>
          <w:b w:val="0"/>
          <w:sz w:val="22"/>
          <w:szCs w:val="22"/>
        </w:rPr>
        <w:t>2.1.</w:t>
      </w:r>
      <w:r w:rsidR="00F65738">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C778CC">
        <w:rPr>
          <w:rFonts w:ascii="Arial" w:hAnsi="Arial" w:cs="Arial"/>
          <w:b w:val="0"/>
          <w:sz w:val="22"/>
          <w:szCs w:val="22"/>
        </w:rPr>
        <w:t>s</w:t>
      </w:r>
      <w:r w:rsidR="00EB763A">
        <w:rPr>
          <w:rFonts w:ascii="Arial" w:hAnsi="Arial" w:cs="Arial"/>
          <w:b w:val="0"/>
          <w:sz w:val="22"/>
          <w:szCs w:val="22"/>
        </w:rPr>
        <w:t xml:space="preserve"> </w:t>
      </w:r>
      <w:r w:rsidR="00C778CC">
        <w:rPr>
          <w:rFonts w:ascii="Arial" w:hAnsi="Arial" w:cs="Arial"/>
          <w:b w:val="0"/>
          <w:sz w:val="22"/>
          <w:szCs w:val="22"/>
        </w:rPr>
        <w:t xml:space="preserve">seguintes </w:t>
      </w:r>
      <w:r w:rsidR="00C778CC" w:rsidRPr="007E3E63">
        <w:rPr>
          <w:rFonts w:ascii="Arial" w:hAnsi="Arial" w:cs="Arial"/>
          <w:b w:val="0"/>
          <w:sz w:val="22"/>
          <w:szCs w:val="22"/>
        </w:rPr>
        <w:t>dotaç</w:t>
      </w:r>
      <w:r w:rsidR="00C778CC">
        <w:rPr>
          <w:rFonts w:ascii="Arial" w:hAnsi="Arial" w:cs="Arial"/>
          <w:b w:val="0"/>
          <w:sz w:val="22"/>
          <w:szCs w:val="22"/>
        </w:rPr>
        <w:t xml:space="preserve">ões </w:t>
      </w:r>
      <w:r w:rsidR="00C778CC" w:rsidRPr="007E3E63">
        <w:rPr>
          <w:rFonts w:ascii="Arial" w:hAnsi="Arial" w:cs="Arial"/>
          <w:b w:val="0"/>
          <w:sz w:val="22"/>
          <w:szCs w:val="22"/>
        </w:rPr>
        <w:t>orçamentária</w:t>
      </w:r>
      <w:r w:rsidR="00C778CC">
        <w:rPr>
          <w:rFonts w:ascii="Arial" w:hAnsi="Arial" w:cs="Arial"/>
          <w:b w:val="0"/>
          <w:sz w:val="22"/>
          <w:szCs w:val="22"/>
        </w:rPr>
        <w:t>s</w:t>
      </w:r>
      <w:r w:rsidR="00E23E0B">
        <w:rPr>
          <w:rFonts w:ascii="Arial" w:hAnsi="Arial" w:cs="Arial"/>
          <w:b w:val="0"/>
          <w:sz w:val="22"/>
          <w:szCs w:val="22"/>
        </w:rPr>
        <w:t>:</w:t>
      </w:r>
    </w:p>
    <w:p w:rsidR="009B0C76" w:rsidRDefault="009B0C76" w:rsidP="009B0C76"/>
    <w:tbl>
      <w:tblPr>
        <w:tblW w:w="1077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56"/>
        <w:gridCol w:w="956"/>
        <w:gridCol w:w="3710"/>
        <w:gridCol w:w="2551"/>
      </w:tblGrid>
      <w:tr w:rsidR="009B0C76" w:rsidRPr="004E4827" w:rsidTr="009B0C76">
        <w:trPr>
          <w:trHeight w:val="604"/>
        </w:trPr>
        <w:tc>
          <w:tcPr>
            <w:tcW w:w="3556" w:type="dxa"/>
            <w:vAlign w:val="center"/>
          </w:tcPr>
          <w:p w:rsidR="009B0C76" w:rsidRPr="004E4827" w:rsidRDefault="009B0C76" w:rsidP="009B0C76">
            <w:pPr>
              <w:tabs>
                <w:tab w:val="left" w:pos="6615"/>
              </w:tabs>
              <w:jc w:val="center"/>
              <w:rPr>
                <w:rFonts w:ascii="Arial" w:hAnsi="Arial" w:cs="Arial"/>
                <w:b/>
                <w:sz w:val="18"/>
              </w:rPr>
            </w:pPr>
            <w:r w:rsidRPr="004E4827">
              <w:rPr>
                <w:rFonts w:ascii="Arial" w:hAnsi="Arial" w:cs="Arial"/>
                <w:b/>
                <w:sz w:val="18"/>
                <w:szCs w:val="22"/>
              </w:rPr>
              <w:t>RECURSO</w:t>
            </w:r>
          </w:p>
        </w:tc>
        <w:tc>
          <w:tcPr>
            <w:tcW w:w="956" w:type="dxa"/>
            <w:vAlign w:val="center"/>
          </w:tcPr>
          <w:p w:rsidR="009B0C76" w:rsidRPr="004E4827" w:rsidRDefault="009B0C76" w:rsidP="009B0C76">
            <w:pPr>
              <w:tabs>
                <w:tab w:val="left" w:pos="6615"/>
              </w:tabs>
              <w:jc w:val="center"/>
              <w:rPr>
                <w:rFonts w:ascii="Arial" w:hAnsi="Arial" w:cs="Arial"/>
                <w:b/>
                <w:sz w:val="18"/>
              </w:rPr>
            </w:pPr>
            <w:r w:rsidRPr="004E4827">
              <w:rPr>
                <w:rFonts w:ascii="Arial" w:hAnsi="Arial" w:cs="Arial"/>
                <w:b/>
                <w:sz w:val="18"/>
                <w:szCs w:val="22"/>
              </w:rPr>
              <w:t>FICHA</w:t>
            </w:r>
          </w:p>
        </w:tc>
        <w:tc>
          <w:tcPr>
            <w:tcW w:w="3710" w:type="dxa"/>
            <w:vAlign w:val="center"/>
          </w:tcPr>
          <w:p w:rsidR="009B0C76" w:rsidRPr="004E4827" w:rsidRDefault="009B0C76" w:rsidP="009B0C76">
            <w:pPr>
              <w:tabs>
                <w:tab w:val="left" w:pos="6615"/>
              </w:tabs>
              <w:ind w:left="567"/>
              <w:rPr>
                <w:rFonts w:ascii="Arial" w:hAnsi="Arial" w:cs="Arial"/>
                <w:b/>
                <w:sz w:val="18"/>
              </w:rPr>
            </w:pPr>
            <w:r w:rsidRPr="004E4827">
              <w:rPr>
                <w:rFonts w:ascii="Arial" w:hAnsi="Arial" w:cs="Arial"/>
                <w:b/>
                <w:sz w:val="18"/>
                <w:szCs w:val="22"/>
              </w:rPr>
              <w:t>DOTAÇÃO ORÇAMENTÁRIA</w:t>
            </w:r>
          </w:p>
        </w:tc>
        <w:tc>
          <w:tcPr>
            <w:tcW w:w="2551" w:type="dxa"/>
            <w:vAlign w:val="center"/>
          </w:tcPr>
          <w:p w:rsidR="009B0C76" w:rsidRPr="004E4827" w:rsidRDefault="009B0C76" w:rsidP="009B0C76">
            <w:pPr>
              <w:tabs>
                <w:tab w:val="left" w:pos="6615"/>
              </w:tabs>
              <w:ind w:left="567"/>
              <w:rPr>
                <w:rFonts w:ascii="Arial" w:hAnsi="Arial" w:cs="Arial"/>
                <w:b/>
                <w:sz w:val="18"/>
              </w:rPr>
            </w:pPr>
            <w:r w:rsidRPr="004E4827">
              <w:rPr>
                <w:rFonts w:ascii="Arial" w:hAnsi="Arial" w:cs="Arial"/>
                <w:b/>
                <w:sz w:val="18"/>
                <w:szCs w:val="22"/>
              </w:rPr>
              <w:t>DESCRIÇÃO</w:t>
            </w:r>
          </w:p>
        </w:tc>
      </w:tr>
      <w:tr w:rsidR="009B0C76" w:rsidRPr="00B8049E" w:rsidTr="009B0C76">
        <w:trPr>
          <w:trHeight w:val="227"/>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Bloco de Atenção Básica- PAB</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592</w:t>
            </w:r>
          </w:p>
        </w:tc>
        <w:tc>
          <w:tcPr>
            <w:tcW w:w="3710" w:type="dxa"/>
            <w:vAlign w:val="bottom"/>
          </w:tcPr>
          <w:p w:rsidR="009B0C76" w:rsidRPr="00B8049E" w:rsidRDefault="009B0C76" w:rsidP="009B0C76">
            <w:pPr>
              <w:widowControl w:val="0"/>
              <w:autoSpaceDE w:val="0"/>
              <w:autoSpaceDN w:val="0"/>
              <w:adjustRightInd w:val="0"/>
              <w:spacing w:line="229" w:lineRule="exact"/>
              <w:ind w:left="100"/>
              <w:jc w:val="both"/>
              <w:rPr>
                <w:rFonts w:ascii="Arial" w:hAnsi="Arial" w:cs="Arial"/>
                <w:sz w:val="18"/>
              </w:rPr>
            </w:pPr>
            <w:r w:rsidRPr="00B8049E">
              <w:rPr>
                <w:rFonts w:ascii="Arial" w:hAnsi="Arial" w:cs="Arial"/>
                <w:sz w:val="18"/>
                <w:szCs w:val="22"/>
              </w:rPr>
              <w:t>02.11.03.10.301.0004.2081.3.3.90.30.00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r w:rsidR="009B0C76" w:rsidRPr="00B8049E" w:rsidTr="009B0C76">
        <w:trPr>
          <w:trHeight w:val="242"/>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Programa de Melhoria do Acesso e da Qualidade</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625</w:t>
            </w:r>
          </w:p>
        </w:tc>
        <w:tc>
          <w:tcPr>
            <w:tcW w:w="3710" w:type="dxa"/>
            <w:vAlign w:val="bottom"/>
          </w:tcPr>
          <w:p w:rsidR="009B0C76" w:rsidRPr="00B8049E" w:rsidRDefault="009B0C76" w:rsidP="009B0C76">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02.11.03.10.301.0004.2092.3.3.90.30.00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r w:rsidR="009B0C76" w:rsidRPr="00B8049E" w:rsidTr="009B0C76">
        <w:trPr>
          <w:trHeight w:val="227"/>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Manutenção-Programa Saúde em Casa</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762</w:t>
            </w:r>
          </w:p>
        </w:tc>
        <w:tc>
          <w:tcPr>
            <w:tcW w:w="3710" w:type="dxa"/>
            <w:vAlign w:val="bottom"/>
          </w:tcPr>
          <w:p w:rsidR="009B0C76" w:rsidRPr="00B8049E" w:rsidRDefault="009B0C76" w:rsidP="009B0C76">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02.11.08.10.301.0003.2115.3.3.90.30.00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r w:rsidR="009B0C76" w:rsidRPr="00B8049E" w:rsidTr="009B0C76">
        <w:trPr>
          <w:trHeight w:val="242"/>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Fundo Municipal de Saúde</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537</w:t>
            </w:r>
          </w:p>
        </w:tc>
        <w:tc>
          <w:tcPr>
            <w:tcW w:w="3710" w:type="dxa"/>
            <w:vAlign w:val="bottom"/>
          </w:tcPr>
          <w:p w:rsidR="009B0C76" w:rsidRPr="00B8049E" w:rsidRDefault="009B0C76" w:rsidP="009B0C76">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02.11.01.10.301.0003.2123.3.3.90.32.00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Aquisição de medicamentos e outros materiais de distribuição gratuita</w:t>
            </w:r>
          </w:p>
        </w:tc>
      </w:tr>
      <w:tr w:rsidR="009B0C76" w:rsidRPr="00B8049E" w:rsidTr="009B0C76">
        <w:trPr>
          <w:trHeight w:val="227"/>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Fundo Municipal de Saúde</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562</w:t>
            </w:r>
          </w:p>
        </w:tc>
        <w:tc>
          <w:tcPr>
            <w:tcW w:w="3710" w:type="dxa"/>
            <w:vAlign w:val="bottom"/>
          </w:tcPr>
          <w:p w:rsidR="009B0C76" w:rsidRPr="00B8049E" w:rsidRDefault="009B0C76" w:rsidP="009B0C76">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02.11.01.10.303.0003.2123.3.3.90.30.00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Aquisição de Medicamentos e outros materiais de distribuição gratuita</w:t>
            </w:r>
          </w:p>
        </w:tc>
      </w:tr>
      <w:tr w:rsidR="009B0C76" w:rsidRPr="00B8049E" w:rsidTr="009B0C76">
        <w:trPr>
          <w:trHeight w:val="242"/>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 xml:space="preserve"> Bloco de Atenção Básica- PAB</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578</w:t>
            </w:r>
          </w:p>
        </w:tc>
        <w:tc>
          <w:tcPr>
            <w:tcW w:w="3710" w:type="dxa"/>
            <w:vAlign w:val="bottom"/>
          </w:tcPr>
          <w:p w:rsidR="009B0C76" w:rsidRPr="00B8049E" w:rsidRDefault="009B0C76" w:rsidP="009B0C76">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02.11.03.10.301.0003.2029.3.3.90.32.00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Material,Bens e Serviços de Distribuição Gratuita</w:t>
            </w:r>
          </w:p>
        </w:tc>
      </w:tr>
      <w:tr w:rsidR="009B0C76" w:rsidRPr="00B8049E" w:rsidTr="009B0C76">
        <w:trPr>
          <w:trHeight w:val="227"/>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Manutenção Vigilância em Saúde</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714</w:t>
            </w:r>
          </w:p>
        </w:tc>
        <w:tc>
          <w:tcPr>
            <w:tcW w:w="3710" w:type="dxa"/>
            <w:vAlign w:val="bottom"/>
          </w:tcPr>
          <w:p w:rsidR="009B0C76" w:rsidRPr="00B8049E" w:rsidRDefault="009B0C76" w:rsidP="009B0C76">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02.11.06.10.305.0004.2100.3.3.90.30.00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r w:rsidR="009B0C76" w:rsidRPr="00B8049E" w:rsidTr="009B0C76">
        <w:trPr>
          <w:trHeight w:val="697"/>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Vigilância,Prevenção e Controle das DST/AIDS e Hepatites</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735</w:t>
            </w:r>
          </w:p>
        </w:tc>
        <w:tc>
          <w:tcPr>
            <w:tcW w:w="3710" w:type="dxa"/>
            <w:vAlign w:val="bottom"/>
          </w:tcPr>
          <w:p w:rsidR="009B0C76" w:rsidRPr="00B8049E" w:rsidRDefault="009B0C76" w:rsidP="009B0C76">
            <w:pPr>
              <w:widowControl w:val="0"/>
              <w:autoSpaceDE w:val="0"/>
              <w:autoSpaceDN w:val="0"/>
              <w:adjustRightInd w:val="0"/>
              <w:spacing w:line="229" w:lineRule="exact"/>
              <w:ind w:left="100"/>
              <w:jc w:val="both"/>
              <w:rPr>
                <w:rFonts w:ascii="Arial" w:hAnsi="Arial" w:cs="Arial"/>
                <w:sz w:val="18"/>
              </w:rPr>
            </w:pPr>
            <w:r w:rsidRPr="00B8049E">
              <w:rPr>
                <w:rFonts w:ascii="Arial" w:hAnsi="Arial" w:cs="Arial"/>
                <w:sz w:val="18"/>
                <w:szCs w:val="22"/>
              </w:rPr>
              <w:t>02.11.06.10.305.0004.2265.3.3.90.33.00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r w:rsidR="009B0C76" w:rsidRPr="00B8049E" w:rsidTr="009B0C76">
        <w:trPr>
          <w:trHeight w:val="432"/>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Produção Própria</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824</w:t>
            </w:r>
          </w:p>
        </w:tc>
        <w:tc>
          <w:tcPr>
            <w:tcW w:w="3710" w:type="dxa"/>
            <w:vAlign w:val="bottom"/>
          </w:tcPr>
          <w:p w:rsidR="009B0C76" w:rsidRPr="00B8049E" w:rsidRDefault="009B0C76" w:rsidP="009B0C76">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02.11.15.10.302.0003.2276.3.3.90.30.00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bl>
    <w:p w:rsidR="009B0C76" w:rsidRPr="009B0C76" w:rsidRDefault="009B0C76" w:rsidP="009B0C76"/>
    <w:p w:rsidR="004E4827" w:rsidRDefault="004E4827" w:rsidP="004E4827">
      <w:r>
        <w:br w:type="page"/>
      </w:r>
    </w:p>
    <w:p w:rsidR="00E23E0B" w:rsidRDefault="00E23E0B" w:rsidP="00AD40D8">
      <w:pPr>
        <w:pStyle w:val="Ttulo3"/>
        <w:rPr>
          <w:rFonts w:ascii="Arial" w:hAnsi="Arial" w:cs="Arial"/>
          <w:b w:val="0"/>
          <w:sz w:val="22"/>
          <w:szCs w:val="22"/>
        </w:rPr>
      </w:pPr>
    </w:p>
    <w:p w:rsidR="004E4827" w:rsidRDefault="004E4827" w:rsidP="004E4827"/>
    <w:p w:rsidR="004E4827" w:rsidRPr="004E4827" w:rsidRDefault="004E4827" w:rsidP="004E4827"/>
    <w:p w:rsidR="00D53A4B" w:rsidRPr="004E4827" w:rsidRDefault="00D53A4B" w:rsidP="004E4827"/>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7220DC">
        <w:rPr>
          <w:rFonts w:ascii="Arial" w:hAnsi="Arial" w:cs="Arial"/>
          <w:sz w:val="22"/>
          <w:szCs w:val="22"/>
        </w:rPr>
        <w:t xml:space="preserve"> </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D654AA">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parafiscais), fornecimento de mão de obra especializada, leis sociais, administração, lucros, </w:t>
      </w:r>
      <w:r w:rsidR="004936FC">
        <w:rPr>
          <w:rFonts w:ascii="Arial" w:hAnsi="Arial" w:cs="Arial"/>
          <w:sz w:val="22"/>
          <w:szCs w:val="22"/>
        </w:rPr>
        <w:t>MATERIAIS</w:t>
      </w:r>
      <w:r w:rsidRPr="00A60088">
        <w:rPr>
          <w:rFonts w:ascii="Arial" w:hAnsi="Arial" w:cs="Arial"/>
          <w:sz w:val="22"/>
          <w:szCs w:val="22"/>
        </w:rPr>
        <w:t xml:space="preserve"> e ferramental, transporte de material e de pessoal e qualquer despesa, acessória e/ou necessária, não especificada no </w:t>
      </w:r>
      <w:r w:rsidR="00E23E0B">
        <w:rPr>
          <w:rFonts w:ascii="Arial" w:hAnsi="Arial" w:cs="Arial"/>
          <w:sz w:val="22"/>
          <w:szCs w:val="22"/>
        </w:rPr>
        <w:t>e</w:t>
      </w:r>
      <w:r w:rsidRPr="00A60088">
        <w:rPr>
          <w:rFonts w:ascii="Arial" w:hAnsi="Arial" w:cs="Arial"/>
          <w:sz w:val="22"/>
          <w:szCs w:val="22"/>
        </w:rPr>
        <w:t>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7220DC" w:rsidRDefault="007220DC" w:rsidP="002E1A05">
      <w:pPr>
        <w:pStyle w:val="Ttulo3"/>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9233B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166856">
      <w:pPr>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r w:rsidR="009233B3">
        <w:rPr>
          <w:rFonts w:ascii="Arial" w:hAnsi="Arial" w:cs="Arial"/>
          <w:b/>
          <w:sz w:val="22"/>
          <w:szCs w:val="22"/>
        </w:rPr>
        <w:t>/MG</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9233B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E23E0B">
        <w:rPr>
          <w:rFonts w:ascii="Arial" w:hAnsi="Arial" w:cs="Arial"/>
          <w:sz w:val="22"/>
          <w:szCs w:val="22"/>
        </w:rPr>
        <w:t>s</w:t>
      </w:r>
      <w:r w:rsidRPr="00A60088">
        <w:rPr>
          <w:rFonts w:ascii="Arial" w:hAnsi="Arial" w:cs="Arial"/>
          <w:sz w:val="22"/>
          <w:szCs w:val="22"/>
        </w:rPr>
        <w:t xml:space="preserve"> </w:t>
      </w:r>
      <w:r w:rsidR="00E23E0B">
        <w:rPr>
          <w:rFonts w:ascii="Arial" w:hAnsi="Arial" w:cs="Arial"/>
          <w:sz w:val="22"/>
          <w:szCs w:val="22"/>
        </w:rPr>
        <w:t>s</w:t>
      </w:r>
      <w:r w:rsidRPr="00A60088">
        <w:rPr>
          <w:rFonts w:ascii="Arial" w:hAnsi="Arial" w:cs="Arial"/>
          <w:sz w:val="22"/>
          <w:szCs w:val="22"/>
        </w:rPr>
        <w:t>ecretaria</w:t>
      </w:r>
      <w:r w:rsidR="00E23E0B">
        <w:rPr>
          <w:rFonts w:ascii="Arial" w:hAnsi="Arial" w:cs="Arial"/>
          <w:sz w:val="22"/>
          <w:szCs w:val="22"/>
        </w:rPr>
        <w:t>s</w:t>
      </w:r>
      <w:r w:rsidRPr="00A60088">
        <w:rPr>
          <w:rFonts w:ascii="Arial" w:hAnsi="Arial" w:cs="Arial"/>
          <w:sz w:val="22"/>
          <w:szCs w:val="22"/>
        </w:rPr>
        <w:t xml:space="preserve"> requisitante, obedecendo aos critérios detalhados no </w:t>
      </w:r>
      <w:r w:rsidRPr="00CE09CE">
        <w:rPr>
          <w:rFonts w:ascii="Arial" w:hAnsi="Arial" w:cs="Arial"/>
          <w:b/>
          <w:sz w:val="22"/>
          <w:szCs w:val="22"/>
        </w:rPr>
        <w:t xml:space="preserve">Anexo II – </w:t>
      </w:r>
      <w:r w:rsidR="00D654AA" w:rsidRPr="00CE09CE">
        <w:rPr>
          <w:rFonts w:ascii="Arial" w:hAnsi="Arial" w:cs="Arial"/>
          <w:b/>
          <w:sz w:val="22"/>
          <w:szCs w:val="22"/>
        </w:rPr>
        <w:t>Termo de Referência</w:t>
      </w:r>
      <w:r w:rsidRPr="00A60088">
        <w:rPr>
          <w:rFonts w:ascii="Arial" w:hAnsi="Arial" w:cs="Arial"/>
          <w:sz w:val="22"/>
          <w:szCs w:val="22"/>
        </w:rPr>
        <w:t xml:space="preserve">, em total conformidade com o </w:t>
      </w:r>
      <w:r w:rsidR="007220DC">
        <w:rPr>
          <w:rFonts w:ascii="Arial" w:hAnsi="Arial" w:cs="Arial"/>
          <w:sz w:val="22"/>
          <w:szCs w:val="22"/>
        </w:rPr>
        <w:t>e</w:t>
      </w:r>
      <w:r w:rsidRPr="00A60088">
        <w:rPr>
          <w:rFonts w:ascii="Arial" w:hAnsi="Arial" w:cs="Arial"/>
          <w:sz w:val="22"/>
          <w:szCs w:val="22"/>
        </w:rPr>
        <w:t xml:space="preserve">dital e seus </w:t>
      </w:r>
      <w:r w:rsidR="007220DC">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w:t>
      </w:r>
      <w:r w:rsidR="00CE09CE">
        <w:rPr>
          <w:rFonts w:ascii="Arial" w:hAnsi="Arial" w:cs="Arial"/>
          <w:sz w:val="22"/>
          <w:szCs w:val="22"/>
        </w:rPr>
        <w:t xml:space="preserve">entregar o objeto </w:t>
      </w:r>
      <w:r w:rsidRPr="00A60088">
        <w:rPr>
          <w:rFonts w:ascii="Arial" w:hAnsi="Arial" w:cs="Arial"/>
          <w:sz w:val="22"/>
          <w:szCs w:val="22"/>
        </w:rPr>
        <w:t>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9233B3">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F65738">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7220DC" w:rsidRPr="00A60088" w:rsidRDefault="007220D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F65738" w:rsidRDefault="00F65738"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w:t>
      </w:r>
      <w:r w:rsidR="00995A6F">
        <w:rPr>
          <w:rFonts w:ascii="Arial" w:hAnsi="Arial" w:cs="Arial"/>
          <w:sz w:val="22"/>
          <w:szCs w:val="22"/>
        </w:rPr>
        <w:t xml:space="preserve"> </w:t>
      </w:r>
      <w:r w:rsidR="00FF4E5B">
        <w:rPr>
          <w:rFonts w:ascii="Arial" w:hAnsi="Arial" w:cs="Arial"/>
          <w:sz w:val="22"/>
          <w:szCs w:val="22"/>
        </w:rPr>
        <w:t xml:space="preserve">convocada a segunda colocada, </w:t>
      </w:r>
      <w:r w:rsidR="00995A6F">
        <w:rPr>
          <w:rFonts w:ascii="Arial" w:hAnsi="Arial" w:cs="Arial"/>
          <w:sz w:val="22"/>
          <w:szCs w:val="22"/>
        </w:rPr>
        <w:t>preferencialmente</w:t>
      </w:r>
      <w:r w:rsidR="006A435D">
        <w:rPr>
          <w:rFonts w:ascii="Arial" w:hAnsi="Arial" w:cs="Arial"/>
          <w:sz w:val="22"/>
          <w:szCs w:val="22"/>
        </w:rPr>
        <w:t xml:space="preserve"> nas </w:t>
      </w:r>
      <w:r w:rsidRPr="00A60088">
        <w:rPr>
          <w:rFonts w:ascii="Arial" w:hAnsi="Arial" w:cs="Arial"/>
          <w:sz w:val="22"/>
          <w:szCs w:val="22"/>
        </w:rPr>
        <w:t xml:space="preserve">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6A435D" w:rsidRPr="00A60088" w:rsidRDefault="006A435D"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993EC9" w:rsidRDefault="00993EC9" w:rsidP="00993EC9">
      <w:pPr>
        <w:rPr>
          <w:rFonts w:ascii="Arial" w:hAnsi="Arial" w:cs="Arial"/>
          <w:sz w:val="22"/>
          <w:szCs w:val="22"/>
        </w:rPr>
      </w:pPr>
    </w:p>
    <w:p w:rsidR="00BF08C4" w:rsidRPr="00993EC9" w:rsidRDefault="00BF08C4" w:rsidP="00993EC9">
      <w:pPr>
        <w:rPr>
          <w:rFonts w:ascii="Arial" w:hAnsi="Arial" w:cs="Arial"/>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nº 8</w:t>
      </w:r>
      <w:r w:rsidR="002F7013">
        <w:rPr>
          <w:rFonts w:ascii="Arial" w:hAnsi="Arial" w:cs="Arial"/>
          <w:bCs/>
          <w:iCs/>
          <w:sz w:val="22"/>
          <w:szCs w:val="22"/>
        </w:rPr>
        <w:t>.</w:t>
      </w:r>
      <w:r w:rsidRPr="00A60088">
        <w:rPr>
          <w:rFonts w:ascii="Arial" w:hAnsi="Arial" w:cs="Arial"/>
          <w:bCs/>
          <w:iCs/>
          <w:sz w:val="22"/>
          <w:szCs w:val="22"/>
        </w:rPr>
        <w:t>666/93, na Lei Federal nº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8E23ED" w:rsidRPr="00A60088" w:rsidRDefault="008E23E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w:t>
      </w:r>
      <w:r w:rsidR="006A435D">
        <w:rPr>
          <w:rFonts w:ascii="Arial" w:hAnsi="Arial" w:cs="Arial"/>
          <w:bCs/>
          <w:iCs/>
          <w:sz w:val="22"/>
          <w:szCs w:val="22"/>
        </w:rPr>
        <w:t xml:space="preserve">detentora </w:t>
      </w:r>
      <w:r w:rsidRPr="00A60088">
        <w:rPr>
          <w:rFonts w:ascii="Arial" w:hAnsi="Arial" w:cs="Arial"/>
          <w:bCs/>
          <w:iCs/>
          <w:sz w:val="22"/>
          <w:szCs w:val="22"/>
        </w:rPr>
        <w:t xml:space="preserve">que não mantiver a proposta, comportar-se de modo inidôneo ou fizer declaração falsa, estará sujeita à pena de suspensão de seu direito de licitar e contratar com a Administração, pelo prazo de até </w:t>
      </w:r>
      <w:r w:rsidR="008E23ED">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11.3. </w:t>
      </w:r>
      <w:r w:rsidRPr="00A60088">
        <w:rPr>
          <w:rFonts w:ascii="Arial" w:hAnsi="Arial" w:cs="Arial"/>
          <w:iCs/>
          <w:sz w:val="22"/>
          <w:szCs w:val="22"/>
        </w:rPr>
        <w:t xml:space="preserve">Salvo ocorrência de caso fortuito ou de força maior, devidamente justificados e comprovados, ao não cumprimento, por parte da(s) </w:t>
      </w:r>
      <w:r w:rsidR="006A435D">
        <w:rPr>
          <w:rFonts w:ascii="Arial" w:hAnsi="Arial" w:cs="Arial"/>
          <w:iCs/>
          <w:sz w:val="22"/>
          <w:szCs w:val="22"/>
        </w:rPr>
        <w:t>detentora</w:t>
      </w:r>
      <w:r w:rsidRPr="00A60088">
        <w:rPr>
          <w:rFonts w:ascii="Arial" w:hAnsi="Arial" w:cs="Arial"/>
          <w:iCs/>
          <w:sz w:val="22"/>
          <w:szCs w:val="22"/>
        </w:rPr>
        <w:t>(s),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(s)</w:t>
      </w:r>
      <w:r w:rsidR="006118CB">
        <w:rPr>
          <w:rFonts w:ascii="Arial" w:hAnsi="Arial" w:cs="Arial"/>
          <w:iCs/>
          <w:sz w:val="22"/>
          <w:szCs w:val="22"/>
        </w:rPr>
        <w:t xml:space="preserve"> </w:t>
      </w:r>
      <w:r w:rsidR="006A435D">
        <w:rPr>
          <w:rFonts w:ascii="Arial" w:hAnsi="Arial" w:cs="Arial"/>
          <w:iCs/>
          <w:sz w:val="22"/>
          <w:szCs w:val="22"/>
        </w:rPr>
        <w:t>detentora</w:t>
      </w:r>
      <w:r w:rsidRPr="00A60088">
        <w:rPr>
          <w:rFonts w:ascii="Arial" w:hAnsi="Arial" w:cs="Arial"/>
          <w:iCs/>
          <w:sz w:val="22"/>
          <w:szCs w:val="22"/>
        </w:rPr>
        <w:t>(s) concorrida diretamente, ocorrência que será registrada no Cadastro de Fornecedores da Prefeitura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9233B3" w:rsidRPr="00A60088"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9233B3" w:rsidRPr="00A60088" w:rsidRDefault="009233B3"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 xml:space="preserve">As penalidades previstas nesta cláusula têm caráter de sanção administrativa, conseqüentemente a sua aplicação não exime a(s) </w:t>
      </w:r>
      <w:r w:rsidR="006A435D">
        <w:rPr>
          <w:rFonts w:ascii="Arial" w:hAnsi="Arial" w:cs="Arial"/>
          <w:iCs/>
          <w:sz w:val="22"/>
          <w:szCs w:val="22"/>
        </w:rPr>
        <w:t>detentora</w:t>
      </w:r>
      <w:r w:rsidR="006A435D" w:rsidRPr="00A60088">
        <w:rPr>
          <w:rFonts w:ascii="Arial" w:hAnsi="Arial" w:cs="Arial"/>
          <w:iCs/>
          <w:sz w:val="22"/>
          <w:szCs w:val="22"/>
        </w:rPr>
        <w:t xml:space="preserve"> </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4541A2" w:rsidRPr="00A60088" w:rsidRDefault="004541A2"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9233B3">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762E86" w:rsidRDefault="00762E86" w:rsidP="00762E86">
      <w:pPr>
        <w:rPr>
          <w:rFonts w:ascii="Arial" w:hAnsi="Arial" w:cs="Arial"/>
          <w:sz w:val="22"/>
          <w:szCs w:val="22"/>
        </w:rPr>
      </w:pPr>
    </w:p>
    <w:p w:rsidR="00762E86" w:rsidRDefault="00762E86" w:rsidP="00762E86">
      <w:pPr>
        <w:rPr>
          <w:rFonts w:ascii="Arial" w:hAnsi="Arial" w:cs="Arial"/>
          <w:sz w:val="22"/>
          <w:szCs w:val="22"/>
        </w:rPr>
      </w:pPr>
    </w:p>
    <w:p w:rsidR="00BF08C4" w:rsidRPr="00A60088" w:rsidRDefault="00BF08C4" w:rsidP="00762E86">
      <w:pPr>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de ....</w:t>
      </w:r>
      <w:r w:rsidR="00BE56A3">
        <w:rPr>
          <w:rFonts w:ascii="Arial" w:hAnsi="Arial" w:cs="Arial"/>
          <w:sz w:val="22"/>
          <w:szCs w:val="22"/>
        </w:rPr>
        <w:t>.............</w:t>
      </w:r>
      <w:r w:rsidRPr="00A60088">
        <w:rPr>
          <w:rFonts w:ascii="Arial" w:hAnsi="Arial" w:cs="Arial"/>
          <w:sz w:val="22"/>
          <w:szCs w:val="22"/>
        </w:rPr>
        <w:t xml:space="preserve">...................... de </w:t>
      </w:r>
      <w:r w:rsidR="004936FC">
        <w:rPr>
          <w:rFonts w:ascii="Arial" w:hAnsi="Arial" w:cs="Arial"/>
          <w:sz w:val="22"/>
          <w:szCs w:val="22"/>
        </w:rPr>
        <w:t>2016</w:t>
      </w:r>
      <w:r w:rsidRPr="00A60088">
        <w:rPr>
          <w:rFonts w:ascii="Arial" w:hAnsi="Arial" w:cs="Arial"/>
          <w:sz w:val="22"/>
          <w:szCs w:val="22"/>
        </w:rPr>
        <w:t>.</w:t>
      </w: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Default="00BF08C4" w:rsidP="002E1A05">
      <w:pPr>
        <w:rPr>
          <w:rFonts w:ascii="Arial" w:hAnsi="Arial" w:cs="Arial"/>
          <w:b/>
          <w:bCs/>
          <w:sz w:val="22"/>
          <w:szCs w:val="22"/>
        </w:rPr>
      </w:pPr>
    </w:p>
    <w:p w:rsidR="002F7013" w:rsidRPr="004541A2" w:rsidRDefault="002F7013" w:rsidP="002E1A05">
      <w:pPr>
        <w:rPr>
          <w:rFonts w:ascii="Arial" w:hAnsi="Arial" w:cs="Arial"/>
          <w:b/>
          <w:bCs/>
          <w:sz w:val="22"/>
          <w:szCs w:val="22"/>
        </w:rPr>
      </w:pPr>
    </w:p>
    <w:p w:rsidR="003E7FB1" w:rsidRDefault="002D16B2"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SECRETÁRIO</w:t>
      </w:r>
      <w:r w:rsidR="00CE09CE">
        <w:rPr>
          <w:rFonts w:ascii="Arial" w:hAnsi="Arial" w:cs="Arial"/>
          <w:bCs w:val="0"/>
          <w:i w:val="0"/>
          <w:iCs w:val="0"/>
          <w:sz w:val="22"/>
          <w:szCs w:val="22"/>
        </w:rPr>
        <w:t xml:space="preserve"> MUNICIPAL DE </w:t>
      </w:r>
      <w:r w:rsidR="00D11527">
        <w:rPr>
          <w:rFonts w:ascii="Arial" w:hAnsi="Arial" w:cs="Arial"/>
          <w:bCs w:val="0"/>
          <w:i w:val="0"/>
          <w:iCs w:val="0"/>
          <w:sz w:val="22"/>
          <w:szCs w:val="22"/>
        </w:rPr>
        <w:t>SAÚDE</w:t>
      </w:r>
      <w:r w:rsidR="00CE09CE">
        <w:rPr>
          <w:rFonts w:ascii="Arial" w:hAnsi="Arial" w:cs="Arial"/>
          <w:bCs w:val="0"/>
          <w:i w:val="0"/>
          <w:iCs w:val="0"/>
          <w:sz w:val="22"/>
          <w:szCs w:val="22"/>
        </w:rPr>
        <w:t xml:space="preserve"> </w:t>
      </w:r>
    </w:p>
    <w:p w:rsidR="004541A2" w:rsidRPr="004541A2" w:rsidRDefault="004541A2" w:rsidP="004D4DED">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CONTRATANTE</w:t>
      </w:r>
    </w:p>
    <w:p w:rsidR="004541A2" w:rsidRPr="004541A2" w:rsidRDefault="004541A2" w:rsidP="004D4DED">
      <w:pPr>
        <w:pStyle w:val="Ttulo5"/>
        <w:spacing w:before="0" w:after="0"/>
        <w:jc w:val="center"/>
        <w:rPr>
          <w:rFonts w:ascii="Arial" w:hAnsi="Arial" w:cs="Arial"/>
          <w:bCs w:val="0"/>
          <w:i w:val="0"/>
          <w:iCs w:val="0"/>
          <w:sz w:val="22"/>
          <w:szCs w:val="22"/>
        </w:rPr>
      </w:pPr>
    </w:p>
    <w:p w:rsidR="00BF08C4" w:rsidRDefault="00BF08C4" w:rsidP="002E1A05">
      <w:pPr>
        <w:rPr>
          <w:rFonts w:ascii="Arial" w:eastAsia="Arial Unicode MS" w:hAnsi="Arial" w:cs="Arial"/>
          <w:sz w:val="22"/>
          <w:szCs w:val="22"/>
        </w:rPr>
      </w:pPr>
    </w:p>
    <w:p w:rsidR="004E4827" w:rsidRDefault="004E4827" w:rsidP="002E1A05">
      <w:pPr>
        <w:rPr>
          <w:rFonts w:ascii="Arial" w:eastAsia="Arial Unicode MS" w:hAnsi="Arial" w:cs="Arial"/>
          <w:sz w:val="22"/>
          <w:szCs w:val="22"/>
        </w:rPr>
      </w:pPr>
    </w:p>
    <w:p w:rsidR="004E4827" w:rsidRDefault="004E4827" w:rsidP="002E1A05">
      <w:pPr>
        <w:rPr>
          <w:rFonts w:ascii="Arial" w:eastAsia="Arial Unicode MS" w:hAnsi="Arial" w:cs="Arial"/>
          <w:sz w:val="22"/>
          <w:szCs w:val="22"/>
        </w:rPr>
      </w:pPr>
    </w:p>
    <w:p w:rsidR="004E4827" w:rsidRPr="00A60088" w:rsidRDefault="004E4827" w:rsidP="002E1A05">
      <w:pPr>
        <w:rPr>
          <w:rFonts w:ascii="Arial" w:eastAsia="Arial Unicode MS" w:hAnsi="Arial" w:cs="Arial"/>
          <w:sz w:val="22"/>
          <w:szCs w:val="22"/>
        </w:rPr>
      </w:pPr>
    </w:p>
    <w:p w:rsidR="00BF08C4" w:rsidRPr="00A60088" w:rsidRDefault="004E4827" w:rsidP="002E1A05">
      <w:pPr>
        <w:jc w:val="center"/>
        <w:rPr>
          <w:rFonts w:ascii="Arial" w:eastAsia="MS Mincho" w:hAnsi="Arial" w:cs="Arial"/>
          <w:b/>
          <w:bCs/>
          <w:sz w:val="22"/>
          <w:szCs w:val="22"/>
        </w:rPr>
      </w:pPr>
      <w:r>
        <w:rPr>
          <w:rFonts w:ascii="Arial" w:hAnsi="Arial" w:cs="Arial"/>
          <w:b/>
          <w:bCs/>
          <w:sz w:val="22"/>
          <w:szCs w:val="22"/>
        </w:rPr>
        <w:t>DETENTORA</w:t>
      </w:r>
    </w:p>
    <w:p w:rsidR="00BF08C4" w:rsidRDefault="00BF08C4" w:rsidP="00F2243E">
      <w:pPr>
        <w:rPr>
          <w:rFonts w:ascii="Arial" w:hAnsi="Arial" w:cs="Arial"/>
          <w:b/>
          <w:bCs/>
          <w:sz w:val="22"/>
          <w:szCs w:val="22"/>
          <w:u w:val="single"/>
        </w:rPr>
      </w:pPr>
    </w:p>
    <w:p w:rsidR="00D43950" w:rsidRDefault="00D43950">
      <w:pPr>
        <w:rPr>
          <w:rFonts w:ascii="Arial" w:hAnsi="Arial" w:cs="Arial"/>
          <w:b/>
          <w:bCs/>
          <w:sz w:val="22"/>
          <w:szCs w:val="22"/>
          <w:u w:val="single"/>
        </w:rPr>
      </w:pPr>
    </w:p>
    <w:p w:rsidR="00171005" w:rsidRDefault="00171005">
      <w:pPr>
        <w:rPr>
          <w:rFonts w:ascii="Arial" w:hAnsi="Arial" w:cs="Arial"/>
          <w:b/>
          <w:bCs/>
          <w:sz w:val="22"/>
          <w:szCs w:val="22"/>
          <w:u w:val="single"/>
        </w:rPr>
      </w:pPr>
      <w:r>
        <w:rPr>
          <w:rFonts w:ascii="Arial" w:hAnsi="Arial" w:cs="Arial"/>
          <w:b/>
          <w:bCs/>
          <w:sz w:val="22"/>
          <w:szCs w:val="22"/>
          <w:u w:val="single"/>
        </w:rPr>
        <w:br w:type="page"/>
      </w:r>
    </w:p>
    <w:p w:rsidR="00171005" w:rsidRDefault="00171005" w:rsidP="002E1A05">
      <w:pPr>
        <w:widowControl w:val="0"/>
        <w:autoSpaceDE w:val="0"/>
        <w:autoSpaceDN w:val="0"/>
        <w:adjustRightInd w:val="0"/>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t>___/</w:t>
      </w:r>
      <w:r w:rsidR="004936FC">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CE09CE" w:rsidRDefault="00D53A4B" w:rsidP="002E1A05">
      <w:pPr>
        <w:rPr>
          <w:rFonts w:ascii="Arial" w:hAnsi="Arial" w:cs="Arial"/>
          <w:b/>
          <w:sz w:val="22"/>
          <w:szCs w:val="22"/>
        </w:rPr>
      </w:pPr>
      <w:r>
        <w:rPr>
          <w:rFonts w:ascii="Arial" w:hAnsi="Arial" w:cs="Arial"/>
          <w:b/>
          <w:sz w:val="22"/>
          <w:szCs w:val="22"/>
        </w:rPr>
        <w:t>PROCESSO DE COMPRA</w:t>
      </w:r>
      <w:r w:rsidR="00CE09CE">
        <w:rPr>
          <w:rFonts w:ascii="Arial" w:hAnsi="Arial" w:cs="Arial"/>
          <w:b/>
          <w:sz w:val="22"/>
          <w:szCs w:val="22"/>
        </w:rPr>
        <w:t xml:space="preserve"> Nº </w:t>
      </w:r>
      <w:r w:rsidR="009B0C76">
        <w:rPr>
          <w:rFonts w:ascii="Arial" w:hAnsi="Arial" w:cs="Arial"/>
          <w:b/>
          <w:sz w:val="22"/>
          <w:szCs w:val="22"/>
        </w:rPr>
        <w:t>772</w:t>
      </w:r>
      <w:r w:rsidR="00F670B1">
        <w:rPr>
          <w:rFonts w:ascii="Arial" w:hAnsi="Arial" w:cs="Arial"/>
          <w:b/>
          <w:sz w:val="22"/>
          <w:szCs w:val="22"/>
        </w:rPr>
        <w:t>/</w:t>
      </w:r>
      <w:r w:rsidR="004936FC">
        <w:rPr>
          <w:rFonts w:ascii="Arial" w:hAnsi="Arial" w:cs="Arial"/>
          <w:b/>
          <w:sz w:val="22"/>
          <w:szCs w:val="22"/>
        </w:rPr>
        <w:t>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4B66F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4936FC">
        <w:rPr>
          <w:rFonts w:ascii="Arial" w:hAnsi="Arial" w:cs="Arial"/>
          <w:b/>
          <w:sz w:val="22"/>
          <w:szCs w:val="22"/>
        </w:rPr>
        <w:t>20/2016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xml:space="preserve">: </w:t>
      </w:r>
      <w:r w:rsidRPr="009233B3">
        <w:rPr>
          <w:rFonts w:ascii="Arial" w:hAnsi="Arial" w:cs="Arial"/>
          <w:sz w:val="22"/>
          <w:szCs w:val="22"/>
        </w:rPr>
        <w:t>PREFEITURA MUNICIPAL DE POUSO ALEGRE</w:t>
      </w:r>
      <w:r w:rsidR="009233B3" w:rsidRPr="009233B3">
        <w:rPr>
          <w:rFonts w:ascii="Arial" w:hAnsi="Arial" w:cs="Arial"/>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 .......</w:t>
      </w:r>
      <w:r w:rsidR="00221349">
        <w:rPr>
          <w:rFonts w:ascii="Arial" w:hAnsi="Arial" w:cs="Arial"/>
          <w:sz w:val="22"/>
          <w:szCs w:val="22"/>
        </w:rPr>
        <w:t>.....</w:t>
      </w:r>
      <w:r w:rsidRPr="00A60088">
        <w:rPr>
          <w:rFonts w:ascii="Arial" w:hAnsi="Arial" w:cs="Arial"/>
          <w:sz w:val="22"/>
          <w:szCs w:val="22"/>
        </w:rPr>
        <w:t>. dias do mês de .</w:t>
      </w:r>
      <w:r w:rsidR="00BE56A3">
        <w:rPr>
          <w:rFonts w:ascii="Arial" w:hAnsi="Arial" w:cs="Arial"/>
          <w:sz w:val="22"/>
          <w:szCs w:val="22"/>
        </w:rPr>
        <w:t>......</w:t>
      </w:r>
      <w:r w:rsidR="00221349">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do ano de</w:t>
      </w:r>
      <w:r w:rsidR="00BE56A3">
        <w:rPr>
          <w:rFonts w:ascii="Arial" w:hAnsi="Arial" w:cs="Arial"/>
          <w:sz w:val="22"/>
          <w:szCs w:val="22"/>
        </w:rPr>
        <w:t xml:space="preserve"> </w:t>
      </w:r>
      <w:r w:rsidR="004936FC">
        <w:rPr>
          <w:rFonts w:ascii="Arial" w:hAnsi="Arial" w:cs="Arial"/>
          <w:sz w:val="22"/>
          <w:szCs w:val="22"/>
        </w:rPr>
        <w:t>2016</w:t>
      </w:r>
      <w:r w:rsidRPr="00A60088">
        <w:rPr>
          <w:rFonts w:ascii="Arial" w:hAnsi="Arial" w:cs="Arial"/>
          <w:sz w:val="22"/>
          <w:szCs w:val="22"/>
        </w:rPr>
        <w:t xml:space="preserve"> </w:t>
      </w:r>
      <w:r w:rsidR="004541A2">
        <w:rPr>
          <w:rFonts w:ascii="Arial" w:hAnsi="Arial" w:cs="Arial"/>
          <w:sz w:val="22"/>
          <w:szCs w:val="22"/>
        </w:rPr>
        <w:t>(</w:t>
      </w:r>
      <w:r w:rsidRPr="00A60088">
        <w:rPr>
          <w:rFonts w:ascii="Arial" w:hAnsi="Arial" w:cs="Arial"/>
          <w:sz w:val="22"/>
          <w:szCs w:val="22"/>
        </w:rPr>
        <w:t xml:space="preserve">dois mil e </w:t>
      </w:r>
      <w:r w:rsidR="009B0C76">
        <w:rPr>
          <w:rFonts w:ascii="Arial" w:hAnsi="Arial" w:cs="Arial"/>
          <w:sz w:val="22"/>
          <w:szCs w:val="22"/>
        </w:rPr>
        <w:t>dezesseis</w:t>
      </w:r>
      <w:r w:rsidR="004541A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xml:space="preserve">, neste ato representada pelo </w:t>
      </w:r>
      <w:r w:rsidR="002D16B2">
        <w:rPr>
          <w:rFonts w:ascii="Arial" w:hAnsi="Arial" w:cs="Arial"/>
          <w:sz w:val="22"/>
          <w:szCs w:val="22"/>
        </w:rPr>
        <w:t>Secretário</w:t>
      </w:r>
      <w:r w:rsidR="004541A2">
        <w:rPr>
          <w:rFonts w:ascii="Arial" w:hAnsi="Arial" w:cs="Arial"/>
          <w:sz w:val="22"/>
          <w:szCs w:val="22"/>
        </w:rPr>
        <w:t xml:space="preserve"> Municipal de </w:t>
      </w:r>
      <w:r w:rsidR="00D11527">
        <w:rPr>
          <w:rFonts w:ascii="Arial" w:hAnsi="Arial" w:cs="Arial"/>
          <w:sz w:val="22"/>
          <w:szCs w:val="22"/>
        </w:rPr>
        <w:t>Saúde</w:t>
      </w:r>
      <w:r w:rsidR="00CE09CE">
        <w:rPr>
          <w:rFonts w:ascii="Arial" w:hAnsi="Arial" w:cs="Arial"/>
          <w:sz w:val="22"/>
          <w:szCs w:val="22"/>
        </w:rPr>
        <w:t xml:space="preserve"> </w:t>
      </w:r>
      <w:r w:rsidR="004541A2" w:rsidRPr="008B51EC">
        <w:rPr>
          <w:rFonts w:ascii="Arial" w:hAnsi="Arial" w:cs="Arial"/>
          <w:b/>
          <w:sz w:val="22"/>
          <w:szCs w:val="22"/>
        </w:rPr>
        <w:t>Sr</w:t>
      </w:r>
      <w:r w:rsidR="00D43950">
        <w:rPr>
          <w:rFonts w:ascii="Arial" w:hAnsi="Arial" w:cs="Arial"/>
          <w:b/>
          <w:sz w:val="22"/>
          <w:szCs w:val="22"/>
        </w:rPr>
        <w:t>a</w:t>
      </w:r>
      <w:r w:rsidR="004541A2" w:rsidRPr="008B51EC">
        <w:rPr>
          <w:rFonts w:ascii="Arial" w:hAnsi="Arial" w:cs="Arial"/>
          <w:b/>
          <w:sz w:val="22"/>
          <w:szCs w:val="22"/>
        </w:rPr>
        <w:t>. .....................................................</w:t>
      </w:r>
      <w:r w:rsidR="004541A2">
        <w:rPr>
          <w:rFonts w:ascii="Arial" w:hAnsi="Arial" w:cs="Arial"/>
          <w:sz w:val="22"/>
          <w:szCs w:val="22"/>
        </w:rPr>
        <w:t xml:space="preserve">, brasileiro, casado, portador da Cédula de Identidade RG n.º .................................., </w:t>
      </w:r>
      <w:r w:rsidR="004541A2" w:rsidRPr="00A60088">
        <w:rPr>
          <w:rFonts w:ascii="Arial" w:hAnsi="Arial" w:cs="Arial"/>
          <w:sz w:val="22"/>
          <w:szCs w:val="22"/>
        </w:rPr>
        <w:t>devidamente inscrit</w:t>
      </w:r>
      <w:r w:rsidR="004541A2">
        <w:rPr>
          <w:rFonts w:ascii="Arial" w:hAnsi="Arial" w:cs="Arial"/>
          <w:sz w:val="22"/>
          <w:szCs w:val="22"/>
        </w:rPr>
        <w:t>a</w:t>
      </w:r>
      <w:r w:rsidR="004541A2" w:rsidRPr="00A60088">
        <w:rPr>
          <w:rFonts w:ascii="Arial" w:hAnsi="Arial" w:cs="Arial"/>
          <w:sz w:val="22"/>
          <w:szCs w:val="22"/>
        </w:rPr>
        <w:t xml:space="preserve"> junto ao Cadastro de Pessoas Físicas do Ministério da Fazenda (CPF/MF) sob o nº ........</w:t>
      </w:r>
      <w:r w:rsidR="004541A2">
        <w:rPr>
          <w:rFonts w:ascii="Arial" w:hAnsi="Arial" w:cs="Arial"/>
          <w:sz w:val="22"/>
          <w:szCs w:val="22"/>
        </w:rPr>
        <w:t>..............................</w:t>
      </w:r>
      <w:r w:rsidR="004541A2" w:rsidRPr="00A60088">
        <w:rPr>
          <w:rFonts w:ascii="Arial" w:hAnsi="Arial" w:cs="Arial"/>
          <w:sz w:val="22"/>
          <w:szCs w:val="22"/>
        </w:rPr>
        <w:t xml:space="preserve">......., </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Pr="00A60088" w:rsidRDefault="002121E6" w:rsidP="00307999">
      <w:pPr>
        <w:jc w:val="both"/>
        <w:rPr>
          <w:rFonts w:ascii="Arial" w:hAnsi="Arial" w:cs="Arial"/>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F65738">
        <w:rPr>
          <w:rFonts w:ascii="Arial" w:hAnsi="Arial" w:cs="Arial"/>
          <w:iCs/>
          <w:sz w:val="22"/>
          <w:szCs w:val="22"/>
        </w:rPr>
        <w:t xml:space="preserve"> </w:t>
      </w:r>
      <w:r w:rsidR="00156173">
        <w:rPr>
          <w:rFonts w:ascii="Arial" w:hAnsi="Arial" w:cs="Arial"/>
          <w:b/>
          <w:sz w:val="22"/>
          <w:szCs w:val="22"/>
        </w:rPr>
        <w:t xml:space="preserve">AQUISIÇÃO DE </w:t>
      </w:r>
      <w:r w:rsidR="004936FC">
        <w:rPr>
          <w:rFonts w:ascii="Arial" w:hAnsi="Arial" w:cs="Arial"/>
          <w:b/>
          <w:sz w:val="22"/>
          <w:szCs w:val="22"/>
        </w:rPr>
        <w:t>MATERIAIS</w:t>
      </w:r>
      <w:r w:rsidR="007D3A42">
        <w:rPr>
          <w:rFonts w:ascii="Arial" w:hAnsi="Arial" w:cs="Arial"/>
          <w:b/>
          <w:sz w:val="22"/>
          <w:szCs w:val="22"/>
        </w:rPr>
        <w:t xml:space="preserve"> MÉDICO-HOSPITALARES</w:t>
      </w:r>
      <w:r w:rsidR="004541A2">
        <w:rPr>
          <w:rFonts w:ascii="Arial" w:hAnsi="Arial" w:cs="Arial"/>
          <w:b/>
          <w:sz w:val="22"/>
          <w:szCs w:val="22"/>
        </w:rPr>
        <w:t xml:space="preserve">, </w:t>
      </w:r>
      <w:r w:rsidR="004541A2" w:rsidRPr="004541A2">
        <w:rPr>
          <w:rFonts w:ascii="Arial" w:hAnsi="Arial" w:cs="Arial"/>
          <w:sz w:val="22"/>
          <w:szCs w:val="22"/>
        </w:rPr>
        <w:t>d</w:t>
      </w:r>
      <w:r w:rsidR="00307999">
        <w:rPr>
          <w:rFonts w:ascii="Arial" w:hAnsi="Arial" w:cs="Arial"/>
          <w:sz w:val="22"/>
          <w:szCs w:val="22"/>
        </w:rPr>
        <w:t>e</w:t>
      </w:r>
      <w:r w:rsidR="00307999" w:rsidRPr="00A60088">
        <w:rPr>
          <w:rFonts w:ascii="Arial" w:hAnsi="Arial" w:cs="Arial"/>
          <w:sz w:val="22"/>
          <w:szCs w:val="22"/>
        </w:rPr>
        <w:t xml:space="preserve"> acordo com as especificações do</w:t>
      </w:r>
      <w:r w:rsidR="004541A2">
        <w:rPr>
          <w:rFonts w:ascii="Arial" w:hAnsi="Arial" w:cs="Arial"/>
          <w:sz w:val="22"/>
          <w:szCs w:val="22"/>
        </w:rPr>
        <w:t>s</w:t>
      </w:r>
      <w:r w:rsidR="00307999" w:rsidRPr="00A60088">
        <w:rPr>
          <w:rFonts w:ascii="Arial" w:hAnsi="Arial" w:cs="Arial"/>
          <w:sz w:val="22"/>
          <w:szCs w:val="22"/>
        </w:rPr>
        <w:t xml:space="preserve">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CE09CE">
        <w:rPr>
          <w:rFonts w:ascii="Arial" w:hAnsi="Arial" w:cs="Arial"/>
          <w:sz w:val="22"/>
          <w:szCs w:val="22"/>
        </w:rPr>
        <w:t xml:space="preserve">Os objetos </w:t>
      </w:r>
      <w:r w:rsidR="004541A2">
        <w:rPr>
          <w:rFonts w:ascii="Arial" w:hAnsi="Arial" w:cs="Arial"/>
          <w:sz w:val="22"/>
          <w:szCs w:val="22"/>
        </w:rPr>
        <w:t xml:space="preserve">deverão ser entregues nos prazos, condições e locais descritos no </w:t>
      </w:r>
      <w:r w:rsidR="004541A2" w:rsidRPr="00CE09CE">
        <w:rPr>
          <w:rFonts w:ascii="Arial" w:hAnsi="Arial" w:cs="Arial"/>
          <w:b/>
          <w:sz w:val="22"/>
          <w:szCs w:val="22"/>
        </w:rPr>
        <w:t>Termo de Referência</w:t>
      </w:r>
      <w:r w:rsidR="004541A2">
        <w:rPr>
          <w:rFonts w:ascii="Arial" w:hAnsi="Arial" w:cs="Arial"/>
          <w:sz w:val="22"/>
          <w:szCs w:val="22"/>
        </w:rPr>
        <w:t xml:space="preserve"> da Secretaria de </w:t>
      </w:r>
      <w:r w:rsidR="00D11527">
        <w:rPr>
          <w:rFonts w:ascii="Arial" w:hAnsi="Arial" w:cs="Arial"/>
          <w:sz w:val="22"/>
          <w:szCs w:val="22"/>
        </w:rPr>
        <w:t>Saúde</w:t>
      </w:r>
      <w:r>
        <w:rPr>
          <w:rFonts w:ascii="Arial" w:hAnsi="Arial" w:cs="Arial"/>
          <w:bCs/>
          <w:iCs/>
          <w:sz w:val="22"/>
          <w:szCs w:val="22"/>
        </w:rPr>
        <w:t>.</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A</w:t>
      </w:r>
      <w:r w:rsidR="004541A2">
        <w:rPr>
          <w:rFonts w:ascii="Arial" w:hAnsi="Arial" w:cs="Arial"/>
          <w:sz w:val="22"/>
          <w:szCs w:val="22"/>
        </w:rPr>
        <w:t>(s)</w:t>
      </w:r>
      <w:r w:rsidRPr="00A60088">
        <w:rPr>
          <w:rFonts w:ascii="Arial" w:hAnsi="Arial" w:cs="Arial"/>
          <w:sz w:val="22"/>
          <w:szCs w:val="22"/>
        </w:rPr>
        <w:t xml:space="preserve"> empresa</w:t>
      </w:r>
      <w:r w:rsidR="004541A2">
        <w:rPr>
          <w:rFonts w:ascii="Arial" w:hAnsi="Arial" w:cs="Arial"/>
          <w:sz w:val="22"/>
          <w:szCs w:val="22"/>
        </w:rPr>
        <w:t>(s)</w:t>
      </w:r>
      <w:r w:rsidRPr="00A60088">
        <w:rPr>
          <w:rFonts w:ascii="Arial" w:hAnsi="Arial" w:cs="Arial"/>
          <w:sz w:val="22"/>
          <w:szCs w:val="22"/>
        </w:rPr>
        <w:t xml:space="preserve"> vencedora</w:t>
      </w:r>
      <w:r w:rsidR="004541A2">
        <w:rPr>
          <w:rFonts w:ascii="Arial" w:hAnsi="Arial" w:cs="Arial"/>
          <w:sz w:val="22"/>
          <w:szCs w:val="22"/>
        </w:rPr>
        <w:t>(s)</w:t>
      </w:r>
      <w:r w:rsidRPr="00A60088">
        <w:rPr>
          <w:rFonts w:ascii="Arial" w:hAnsi="Arial" w:cs="Arial"/>
          <w:sz w:val="22"/>
          <w:szCs w:val="22"/>
        </w:rPr>
        <w:t xml:space="preserve"> somente </w:t>
      </w:r>
      <w:r w:rsidR="004E7789">
        <w:rPr>
          <w:rFonts w:ascii="Arial" w:hAnsi="Arial" w:cs="Arial"/>
          <w:sz w:val="22"/>
          <w:szCs w:val="22"/>
        </w:rPr>
        <w:t>entregará o</w:t>
      </w:r>
      <w:r w:rsidR="004541A2">
        <w:rPr>
          <w:rFonts w:ascii="Arial" w:hAnsi="Arial" w:cs="Arial"/>
          <w:sz w:val="22"/>
          <w:szCs w:val="22"/>
        </w:rPr>
        <w:t xml:space="preserve">s </w:t>
      </w:r>
      <w:r w:rsidR="004E7789">
        <w:rPr>
          <w:rFonts w:ascii="Arial" w:hAnsi="Arial" w:cs="Arial"/>
          <w:sz w:val="22"/>
          <w:szCs w:val="22"/>
        </w:rPr>
        <w:t>materiais</w:t>
      </w:r>
      <w:r w:rsidR="00CE09CE">
        <w:rPr>
          <w:rFonts w:ascii="Arial" w:hAnsi="Arial" w:cs="Arial"/>
          <w:sz w:val="22"/>
          <w:szCs w:val="22"/>
        </w:rPr>
        <w:t xml:space="preserve">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CE09CE" w:rsidRDefault="00CE09CE"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7220DC" w:rsidRDefault="007220DC" w:rsidP="00AD40D8">
      <w:pPr>
        <w:pStyle w:val="Ttulo3"/>
        <w:rPr>
          <w:rFonts w:ascii="Arial" w:hAnsi="Arial" w:cs="Arial"/>
          <w:b w:val="0"/>
          <w:sz w:val="22"/>
          <w:szCs w:val="22"/>
        </w:rPr>
      </w:pPr>
    </w:p>
    <w:p w:rsidR="00B517EF" w:rsidRDefault="004541A2" w:rsidP="005B5BC5">
      <w:pPr>
        <w:jc w:val="both"/>
        <w:rPr>
          <w:rFonts w:ascii="Arial" w:hAnsi="Arial" w:cs="Arial"/>
          <w:sz w:val="22"/>
          <w:szCs w:val="22"/>
        </w:rPr>
      </w:pPr>
      <w:r w:rsidRPr="005B5BC5">
        <w:rPr>
          <w:rFonts w:ascii="Arial" w:hAnsi="Arial" w:cs="Arial"/>
          <w:sz w:val="22"/>
          <w:szCs w:val="22"/>
        </w:rPr>
        <w:t>2.1. As despesas correrão à conta das seguintes dotações orçamentárias</w:t>
      </w:r>
      <w:r w:rsidR="00CE09CE" w:rsidRPr="005B5BC5">
        <w:rPr>
          <w:rFonts w:ascii="Arial" w:hAnsi="Arial" w:cs="Arial"/>
          <w:sz w:val="22"/>
          <w:szCs w:val="22"/>
        </w:rPr>
        <w:t xml:space="preserve"> nº </w:t>
      </w:r>
    </w:p>
    <w:p w:rsidR="00D53A4B" w:rsidRDefault="00D53A4B" w:rsidP="00D53A4B">
      <w:pPr>
        <w:pStyle w:val="Ttulo3"/>
        <w:rPr>
          <w:rFonts w:ascii="Arial" w:hAnsi="Arial" w:cs="Arial"/>
          <w:b w:val="0"/>
          <w:sz w:val="22"/>
          <w:szCs w:val="22"/>
        </w:rPr>
      </w:pPr>
    </w:p>
    <w:tbl>
      <w:tblPr>
        <w:tblW w:w="1077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56"/>
        <w:gridCol w:w="956"/>
        <w:gridCol w:w="3710"/>
        <w:gridCol w:w="2551"/>
      </w:tblGrid>
      <w:tr w:rsidR="009B0C76" w:rsidRPr="004E4827" w:rsidTr="009B0C76">
        <w:trPr>
          <w:trHeight w:val="604"/>
        </w:trPr>
        <w:tc>
          <w:tcPr>
            <w:tcW w:w="3556" w:type="dxa"/>
            <w:vAlign w:val="center"/>
          </w:tcPr>
          <w:p w:rsidR="009B0C76" w:rsidRPr="004E4827" w:rsidRDefault="009B0C76" w:rsidP="009B0C76">
            <w:pPr>
              <w:tabs>
                <w:tab w:val="left" w:pos="6615"/>
              </w:tabs>
              <w:jc w:val="center"/>
              <w:rPr>
                <w:rFonts w:ascii="Arial" w:hAnsi="Arial" w:cs="Arial"/>
                <w:b/>
                <w:sz w:val="18"/>
              </w:rPr>
            </w:pPr>
            <w:r w:rsidRPr="004E4827">
              <w:rPr>
                <w:rFonts w:ascii="Arial" w:hAnsi="Arial" w:cs="Arial"/>
                <w:b/>
                <w:sz w:val="18"/>
                <w:szCs w:val="22"/>
              </w:rPr>
              <w:t>RECURSO</w:t>
            </w:r>
          </w:p>
        </w:tc>
        <w:tc>
          <w:tcPr>
            <w:tcW w:w="956" w:type="dxa"/>
            <w:vAlign w:val="center"/>
          </w:tcPr>
          <w:p w:rsidR="009B0C76" w:rsidRPr="004E4827" w:rsidRDefault="009B0C76" w:rsidP="009B0C76">
            <w:pPr>
              <w:tabs>
                <w:tab w:val="left" w:pos="6615"/>
              </w:tabs>
              <w:jc w:val="center"/>
              <w:rPr>
                <w:rFonts w:ascii="Arial" w:hAnsi="Arial" w:cs="Arial"/>
                <w:b/>
                <w:sz w:val="18"/>
              </w:rPr>
            </w:pPr>
            <w:r w:rsidRPr="004E4827">
              <w:rPr>
                <w:rFonts w:ascii="Arial" w:hAnsi="Arial" w:cs="Arial"/>
                <w:b/>
                <w:sz w:val="18"/>
                <w:szCs w:val="22"/>
              </w:rPr>
              <w:t>FICHA</w:t>
            </w:r>
          </w:p>
        </w:tc>
        <w:tc>
          <w:tcPr>
            <w:tcW w:w="3710" w:type="dxa"/>
            <w:vAlign w:val="center"/>
          </w:tcPr>
          <w:p w:rsidR="009B0C76" w:rsidRPr="004E4827" w:rsidRDefault="009B0C76" w:rsidP="009B0C76">
            <w:pPr>
              <w:tabs>
                <w:tab w:val="left" w:pos="6615"/>
              </w:tabs>
              <w:ind w:left="567"/>
              <w:rPr>
                <w:rFonts w:ascii="Arial" w:hAnsi="Arial" w:cs="Arial"/>
                <w:b/>
                <w:sz w:val="18"/>
              </w:rPr>
            </w:pPr>
            <w:r w:rsidRPr="004E4827">
              <w:rPr>
                <w:rFonts w:ascii="Arial" w:hAnsi="Arial" w:cs="Arial"/>
                <w:b/>
                <w:sz w:val="18"/>
                <w:szCs w:val="22"/>
              </w:rPr>
              <w:t>DOTAÇÃO ORÇAMENTÁRIA</w:t>
            </w:r>
          </w:p>
        </w:tc>
        <w:tc>
          <w:tcPr>
            <w:tcW w:w="2551" w:type="dxa"/>
            <w:vAlign w:val="center"/>
          </w:tcPr>
          <w:p w:rsidR="009B0C76" w:rsidRPr="004E4827" w:rsidRDefault="009B0C76" w:rsidP="009B0C76">
            <w:pPr>
              <w:tabs>
                <w:tab w:val="left" w:pos="6615"/>
              </w:tabs>
              <w:ind w:left="567"/>
              <w:rPr>
                <w:rFonts w:ascii="Arial" w:hAnsi="Arial" w:cs="Arial"/>
                <w:b/>
                <w:sz w:val="18"/>
              </w:rPr>
            </w:pPr>
            <w:r w:rsidRPr="004E4827">
              <w:rPr>
                <w:rFonts w:ascii="Arial" w:hAnsi="Arial" w:cs="Arial"/>
                <w:b/>
                <w:sz w:val="18"/>
                <w:szCs w:val="22"/>
              </w:rPr>
              <w:t>DESCRIÇÃO</w:t>
            </w:r>
          </w:p>
        </w:tc>
      </w:tr>
      <w:tr w:rsidR="009B0C76" w:rsidRPr="00B8049E" w:rsidTr="009B0C76">
        <w:trPr>
          <w:trHeight w:val="227"/>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Bloco de Atenção Básica- PAB</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592</w:t>
            </w:r>
          </w:p>
        </w:tc>
        <w:tc>
          <w:tcPr>
            <w:tcW w:w="3710" w:type="dxa"/>
            <w:vAlign w:val="bottom"/>
          </w:tcPr>
          <w:p w:rsidR="009B0C76" w:rsidRPr="00B8049E" w:rsidRDefault="009B0C76" w:rsidP="009B0C76">
            <w:pPr>
              <w:widowControl w:val="0"/>
              <w:autoSpaceDE w:val="0"/>
              <w:autoSpaceDN w:val="0"/>
              <w:adjustRightInd w:val="0"/>
              <w:spacing w:line="229" w:lineRule="exact"/>
              <w:ind w:left="100"/>
              <w:jc w:val="both"/>
              <w:rPr>
                <w:rFonts w:ascii="Arial" w:hAnsi="Arial" w:cs="Arial"/>
                <w:sz w:val="18"/>
              </w:rPr>
            </w:pPr>
            <w:r w:rsidRPr="00B8049E">
              <w:rPr>
                <w:rFonts w:ascii="Arial" w:hAnsi="Arial" w:cs="Arial"/>
                <w:sz w:val="18"/>
                <w:szCs w:val="22"/>
              </w:rPr>
              <w:t>02.11.03.10.301.0004.2081.3.3.90.30.00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r w:rsidR="009B0C76" w:rsidRPr="00B8049E" w:rsidTr="009B0C76">
        <w:trPr>
          <w:trHeight w:val="242"/>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Programa de Melhoria do Acesso e da Qualidade</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625</w:t>
            </w:r>
          </w:p>
        </w:tc>
        <w:tc>
          <w:tcPr>
            <w:tcW w:w="3710" w:type="dxa"/>
            <w:vAlign w:val="bottom"/>
          </w:tcPr>
          <w:p w:rsidR="009B0C76" w:rsidRPr="00B8049E" w:rsidRDefault="009B0C76" w:rsidP="009B0C76">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02.11.03.10.301.0004.2092.3.3.90.30.00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r w:rsidR="009B0C76" w:rsidRPr="00B8049E" w:rsidTr="009B0C76">
        <w:trPr>
          <w:trHeight w:val="227"/>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Manutenção-Programa Saúde em Casa</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762</w:t>
            </w:r>
          </w:p>
        </w:tc>
        <w:tc>
          <w:tcPr>
            <w:tcW w:w="3710" w:type="dxa"/>
            <w:vAlign w:val="bottom"/>
          </w:tcPr>
          <w:p w:rsidR="009B0C76" w:rsidRPr="00B8049E" w:rsidRDefault="009B0C76" w:rsidP="009B0C76">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02.11.08.10.301.0003.2115.3.3.90.30.00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r w:rsidR="009B0C76" w:rsidRPr="00B8049E" w:rsidTr="009B0C76">
        <w:trPr>
          <w:trHeight w:val="242"/>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Fundo Municipal de Saúde</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537</w:t>
            </w:r>
          </w:p>
        </w:tc>
        <w:tc>
          <w:tcPr>
            <w:tcW w:w="3710" w:type="dxa"/>
            <w:vAlign w:val="bottom"/>
          </w:tcPr>
          <w:p w:rsidR="009B0C76" w:rsidRPr="00B8049E" w:rsidRDefault="009B0C76" w:rsidP="009B0C76">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02.11.01.10.301.0003.2123.3.3.90.32.00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Aquisição de medicamentos e outros materiais de distribuição gratuita</w:t>
            </w:r>
          </w:p>
        </w:tc>
      </w:tr>
      <w:tr w:rsidR="009B0C76" w:rsidRPr="00B8049E" w:rsidTr="009B0C76">
        <w:trPr>
          <w:trHeight w:val="227"/>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Fundo Municipal de Saúde</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562</w:t>
            </w:r>
          </w:p>
        </w:tc>
        <w:tc>
          <w:tcPr>
            <w:tcW w:w="3710" w:type="dxa"/>
            <w:vAlign w:val="bottom"/>
          </w:tcPr>
          <w:p w:rsidR="009B0C76" w:rsidRPr="00B8049E" w:rsidRDefault="009B0C76" w:rsidP="009B0C76">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02.11.01.10.303.0003.2123.3.3.90.30.00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Aquisição de Medicamentos e outros materiais de distribuição gratuita</w:t>
            </w:r>
          </w:p>
        </w:tc>
      </w:tr>
      <w:tr w:rsidR="009B0C76" w:rsidRPr="00B8049E" w:rsidTr="009B0C76">
        <w:trPr>
          <w:trHeight w:val="242"/>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 xml:space="preserve"> Bloco de Atenção Básica- PAB</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578</w:t>
            </w:r>
          </w:p>
        </w:tc>
        <w:tc>
          <w:tcPr>
            <w:tcW w:w="3710" w:type="dxa"/>
            <w:vAlign w:val="bottom"/>
          </w:tcPr>
          <w:p w:rsidR="009B0C76" w:rsidRPr="00B8049E" w:rsidRDefault="009B0C76" w:rsidP="009B0C76">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02.11.03.10.301.0003.2029.3.3.90.32.00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Material,Bens e Serviços de Distribuição Gratuita</w:t>
            </w:r>
          </w:p>
        </w:tc>
      </w:tr>
      <w:tr w:rsidR="009B0C76" w:rsidRPr="00B8049E" w:rsidTr="009B0C76">
        <w:trPr>
          <w:trHeight w:val="227"/>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Manutenção Vigilância em Saúde</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714</w:t>
            </w:r>
          </w:p>
        </w:tc>
        <w:tc>
          <w:tcPr>
            <w:tcW w:w="3710" w:type="dxa"/>
            <w:vAlign w:val="bottom"/>
          </w:tcPr>
          <w:p w:rsidR="009B0C76" w:rsidRPr="00B8049E" w:rsidRDefault="009B0C76" w:rsidP="009B0C76">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02.11.06.10.305.0004.2100.3.3.90.30.00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r w:rsidR="009B0C76" w:rsidRPr="00B8049E" w:rsidTr="009B0C76">
        <w:trPr>
          <w:trHeight w:val="697"/>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Vigilância,Prevenção e Controle das DST/AIDS e Hepatites</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735</w:t>
            </w:r>
          </w:p>
        </w:tc>
        <w:tc>
          <w:tcPr>
            <w:tcW w:w="3710" w:type="dxa"/>
            <w:vAlign w:val="bottom"/>
          </w:tcPr>
          <w:p w:rsidR="009B0C76" w:rsidRPr="00B8049E" w:rsidRDefault="009B0C76" w:rsidP="009B0C76">
            <w:pPr>
              <w:widowControl w:val="0"/>
              <w:autoSpaceDE w:val="0"/>
              <w:autoSpaceDN w:val="0"/>
              <w:adjustRightInd w:val="0"/>
              <w:spacing w:line="229" w:lineRule="exact"/>
              <w:ind w:left="100"/>
              <w:jc w:val="both"/>
              <w:rPr>
                <w:rFonts w:ascii="Arial" w:hAnsi="Arial" w:cs="Arial"/>
                <w:sz w:val="18"/>
              </w:rPr>
            </w:pPr>
            <w:r w:rsidRPr="00B8049E">
              <w:rPr>
                <w:rFonts w:ascii="Arial" w:hAnsi="Arial" w:cs="Arial"/>
                <w:sz w:val="18"/>
                <w:szCs w:val="22"/>
              </w:rPr>
              <w:t>02.11.06.10.305.0004.2265.3.3.90.33.00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r w:rsidR="009B0C76" w:rsidRPr="00B8049E" w:rsidTr="009B0C76">
        <w:trPr>
          <w:trHeight w:val="432"/>
        </w:trPr>
        <w:tc>
          <w:tcPr>
            <w:tcW w:w="3556" w:type="dxa"/>
            <w:vAlign w:val="bottom"/>
          </w:tcPr>
          <w:p w:rsidR="009B0C76" w:rsidRPr="00B8049E" w:rsidRDefault="009B0C76" w:rsidP="009B0C76">
            <w:pPr>
              <w:widowControl w:val="0"/>
              <w:autoSpaceDE w:val="0"/>
              <w:autoSpaceDN w:val="0"/>
              <w:adjustRightInd w:val="0"/>
              <w:ind w:left="120"/>
              <w:rPr>
                <w:rFonts w:ascii="Arial" w:hAnsi="Arial" w:cs="Arial"/>
                <w:sz w:val="18"/>
              </w:rPr>
            </w:pPr>
            <w:r w:rsidRPr="00B8049E">
              <w:rPr>
                <w:rFonts w:ascii="Arial" w:hAnsi="Arial" w:cs="Arial"/>
                <w:sz w:val="18"/>
                <w:szCs w:val="22"/>
              </w:rPr>
              <w:t>Produção Própria</w:t>
            </w:r>
          </w:p>
        </w:tc>
        <w:tc>
          <w:tcPr>
            <w:tcW w:w="956"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824</w:t>
            </w:r>
          </w:p>
        </w:tc>
        <w:tc>
          <w:tcPr>
            <w:tcW w:w="3710" w:type="dxa"/>
            <w:vAlign w:val="bottom"/>
          </w:tcPr>
          <w:p w:rsidR="009B0C76" w:rsidRPr="00B8049E" w:rsidRDefault="009B0C76" w:rsidP="009B0C76">
            <w:pPr>
              <w:widowControl w:val="0"/>
              <w:autoSpaceDE w:val="0"/>
              <w:autoSpaceDN w:val="0"/>
              <w:adjustRightInd w:val="0"/>
              <w:spacing w:line="236" w:lineRule="exact"/>
              <w:ind w:left="100"/>
              <w:jc w:val="both"/>
              <w:rPr>
                <w:rFonts w:ascii="Arial" w:hAnsi="Arial" w:cs="Arial"/>
                <w:sz w:val="18"/>
              </w:rPr>
            </w:pPr>
            <w:r w:rsidRPr="00B8049E">
              <w:rPr>
                <w:rFonts w:ascii="Arial" w:hAnsi="Arial" w:cs="Arial"/>
                <w:sz w:val="18"/>
                <w:szCs w:val="22"/>
              </w:rPr>
              <w:t>02.11.15.10.302.0003.2276.3.3.90.30.00</w:t>
            </w:r>
          </w:p>
        </w:tc>
        <w:tc>
          <w:tcPr>
            <w:tcW w:w="2551" w:type="dxa"/>
            <w:vAlign w:val="bottom"/>
          </w:tcPr>
          <w:p w:rsidR="009B0C76" w:rsidRPr="00B8049E" w:rsidRDefault="009B0C76" w:rsidP="009B0C76">
            <w:pPr>
              <w:widowControl w:val="0"/>
              <w:autoSpaceDE w:val="0"/>
              <w:autoSpaceDN w:val="0"/>
              <w:adjustRightInd w:val="0"/>
              <w:ind w:left="80"/>
              <w:rPr>
                <w:rFonts w:ascii="Arial" w:hAnsi="Arial" w:cs="Arial"/>
                <w:sz w:val="18"/>
              </w:rPr>
            </w:pPr>
            <w:r w:rsidRPr="00B8049E">
              <w:rPr>
                <w:rFonts w:ascii="Arial" w:hAnsi="Arial" w:cs="Arial"/>
                <w:sz w:val="18"/>
                <w:szCs w:val="22"/>
              </w:rPr>
              <w:t>Material de consumo</w:t>
            </w:r>
          </w:p>
        </w:tc>
      </w:tr>
    </w:tbl>
    <w:p w:rsidR="009B0C76" w:rsidRPr="009B0C76" w:rsidRDefault="009B0C76" w:rsidP="009B0C76"/>
    <w:p w:rsidR="00BF08C4" w:rsidRPr="00D53A4B" w:rsidRDefault="00BF08C4" w:rsidP="00D53A4B">
      <w:pPr>
        <w:pStyle w:val="Ttulo3"/>
        <w:rPr>
          <w:rFonts w:ascii="Arial" w:hAnsi="Arial" w:cs="Arial"/>
          <w:bCs/>
          <w:sz w:val="22"/>
          <w:szCs w:val="22"/>
        </w:rPr>
      </w:pPr>
      <w:r w:rsidRPr="00D53A4B">
        <w:rPr>
          <w:rFonts w:ascii="Arial" w:hAnsi="Arial" w:cs="Arial"/>
          <w:bCs/>
          <w:sz w:val="22"/>
          <w:szCs w:val="22"/>
        </w:rPr>
        <w:t xml:space="preserve">CLÁUSULA TERCEIRA - PRAZOS </w:t>
      </w:r>
    </w:p>
    <w:p w:rsidR="00EB763A" w:rsidRDefault="00EB763A"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9233B3">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1A42C6">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4541A2" w:rsidRDefault="004541A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conforme solicitação da</w:t>
      </w:r>
      <w:r w:rsidR="004541A2">
        <w:rPr>
          <w:rFonts w:ascii="Arial" w:hAnsi="Arial" w:cs="Arial"/>
          <w:sz w:val="22"/>
          <w:szCs w:val="22"/>
        </w:rPr>
        <w:t>s</w:t>
      </w:r>
      <w:r w:rsidR="00BF08C4" w:rsidRPr="00A60088">
        <w:rPr>
          <w:rFonts w:ascii="Arial" w:hAnsi="Arial" w:cs="Arial"/>
          <w:sz w:val="22"/>
          <w:szCs w:val="22"/>
        </w:rPr>
        <w:t xml:space="preserve"> Secretaria</w:t>
      </w:r>
      <w:r w:rsidR="004541A2">
        <w:rPr>
          <w:rFonts w:ascii="Arial" w:hAnsi="Arial" w:cs="Arial"/>
          <w:sz w:val="22"/>
          <w:szCs w:val="22"/>
        </w:rPr>
        <w:t>s</w:t>
      </w:r>
      <w:r w:rsidR="00BF08C4" w:rsidRPr="00A60088">
        <w:rPr>
          <w:rFonts w:ascii="Arial" w:hAnsi="Arial" w:cs="Arial"/>
          <w:sz w:val="22"/>
          <w:szCs w:val="22"/>
        </w:rPr>
        <w:t xml:space="preserve"> requisitante</w:t>
      </w:r>
      <w:r w:rsidR="004541A2">
        <w:rPr>
          <w:rFonts w:ascii="Arial" w:hAnsi="Arial" w:cs="Arial"/>
          <w:sz w:val="22"/>
          <w:szCs w:val="22"/>
        </w:rPr>
        <w:t>s</w:t>
      </w:r>
      <w:r w:rsidR="00BF08C4" w:rsidRPr="00A60088">
        <w:rPr>
          <w:rFonts w:ascii="Arial" w:hAnsi="Arial" w:cs="Arial"/>
          <w:sz w:val="22"/>
          <w:szCs w:val="22"/>
        </w:rPr>
        <w:t xml:space="preserve">, obedecendo aos critérios detalhados no Anexo II –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BF08C4" w:rsidRPr="00A60088">
        <w:rPr>
          <w:rFonts w:ascii="Arial" w:hAnsi="Arial" w:cs="Arial"/>
          <w:sz w:val="22"/>
          <w:szCs w:val="22"/>
        </w:rPr>
        <w:t xml:space="preserve">, em total conformidade com o </w:t>
      </w:r>
      <w:r w:rsidR="004541A2">
        <w:rPr>
          <w:rFonts w:ascii="Arial" w:hAnsi="Arial" w:cs="Arial"/>
          <w:sz w:val="22"/>
          <w:szCs w:val="22"/>
        </w:rPr>
        <w:t>e</w:t>
      </w:r>
      <w:r w:rsidR="00BF08C4" w:rsidRPr="00A60088">
        <w:rPr>
          <w:rFonts w:ascii="Arial" w:hAnsi="Arial" w:cs="Arial"/>
          <w:sz w:val="22"/>
          <w:szCs w:val="22"/>
        </w:rPr>
        <w:t xml:space="preserve">dital e seus </w:t>
      </w:r>
      <w:r w:rsidR="004541A2">
        <w:rPr>
          <w:rFonts w:ascii="Arial" w:hAnsi="Arial" w:cs="Arial"/>
          <w:sz w:val="22"/>
          <w:szCs w:val="22"/>
        </w:rPr>
        <w:t>a</w:t>
      </w:r>
      <w:r w:rsidR="00BF08C4"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C5F88">
        <w:rPr>
          <w:rFonts w:ascii="Arial" w:hAnsi="Arial" w:cs="Arial"/>
          <w:sz w:val="22"/>
          <w:szCs w:val="22"/>
        </w:rPr>
        <w:t>entregar os objetos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9233B3">
        <w:rPr>
          <w:rFonts w:ascii="Arial" w:hAnsi="Arial" w:cs="Arial"/>
          <w:sz w:val="22"/>
          <w:szCs w:val="22"/>
        </w:rPr>
        <w:t>/MG</w:t>
      </w:r>
      <w:r w:rsidRPr="00A60088">
        <w:rPr>
          <w:rFonts w:ascii="Arial" w:hAnsi="Arial" w:cs="Arial"/>
          <w:sz w:val="22"/>
          <w:szCs w:val="22"/>
        </w:rPr>
        <w:t>, a</w:t>
      </w:r>
      <w:r w:rsidR="00141A0F">
        <w:rPr>
          <w:rFonts w:ascii="Arial" w:hAnsi="Arial" w:cs="Arial"/>
          <w:sz w:val="22"/>
          <w:szCs w:val="22"/>
        </w:rPr>
        <w:t xml:space="preserve"> entrega d</w:t>
      </w:r>
      <w:r w:rsidR="00CE09CE">
        <w:rPr>
          <w:rFonts w:ascii="Arial" w:hAnsi="Arial" w:cs="Arial"/>
          <w:sz w:val="22"/>
          <w:szCs w:val="22"/>
        </w:rPr>
        <w:t>os objetos</w:t>
      </w:r>
      <w:r w:rsidR="004541A2">
        <w:rPr>
          <w:rFonts w:ascii="Arial" w:hAnsi="Arial" w:cs="Arial"/>
          <w:sz w:val="22"/>
          <w:szCs w:val="22"/>
        </w:rPr>
        <w:t xml:space="preserve"> </w:t>
      </w:r>
      <w:r w:rsidR="00141A0F">
        <w:rPr>
          <w:rFonts w:ascii="Arial" w:hAnsi="Arial" w:cs="Arial"/>
          <w:sz w:val="22"/>
          <w:szCs w:val="22"/>
        </w:rPr>
        <w:t xml:space="preserve">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993EC9" w:rsidRPr="00A60088" w:rsidRDefault="00993EC9"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w:t>
      </w:r>
      <w:r w:rsidR="006A435D">
        <w:rPr>
          <w:rFonts w:ascii="Arial" w:hAnsi="Arial" w:cs="Arial"/>
          <w:bCs/>
          <w:iCs/>
          <w:sz w:val="22"/>
          <w:szCs w:val="22"/>
        </w:rPr>
        <w:t>contratada</w:t>
      </w:r>
      <w:r w:rsidRPr="00A60088">
        <w:rPr>
          <w:rFonts w:ascii="Arial" w:hAnsi="Arial" w:cs="Arial"/>
          <w:bCs/>
          <w:iCs/>
          <w:sz w:val="22"/>
          <w:szCs w:val="22"/>
        </w:rPr>
        <w:t xml:space="preserve"> </w:t>
      </w:r>
      <w:r w:rsidR="00DC5F88">
        <w:rPr>
          <w:rFonts w:ascii="Arial" w:hAnsi="Arial" w:cs="Arial"/>
          <w:bCs/>
          <w:iCs/>
          <w:sz w:val="22"/>
          <w:szCs w:val="22"/>
        </w:rPr>
        <w:t>que</w:t>
      </w:r>
      <w:r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w:t>
      </w:r>
      <w:r w:rsidR="003E7FB1">
        <w:rPr>
          <w:rFonts w:ascii="Arial" w:hAnsi="Arial" w:cs="Arial"/>
          <w:bCs/>
          <w:iCs/>
          <w:sz w:val="22"/>
          <w:szCs w:val="22"/>
        </w:rPr>
        <w:t xml:space="preserve"> </w:t>
      </w:r>
      <w:r w:rsidRPr="00A60088">
        <w:rPr>
          <w:rFonts w:ascii="Arial" w:hAnsi="Arial" w:cs="Arial"/>
          <w:bCs/>
          <w:iCs/>
          <w:sz w:val="22"/>
          <w:szCs w:val="22"/>
        </w:rPr>
        <w:t xml:space="preserve">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9.3. </w:t>
      </w:r>
      <w:r w:rsidRPr="00A60088">
        <w:rPr>
          <w:rFonts w:ascii="Arial" w:hAnsi="Arial" w:cs="Arial"/>
          <w:iCs/>
          <w:sz w:val="22"/>
          <w:szCs w:val="22"/>
        </w:rPr>
        <w:t>Salvo ocorrência de caso fortuito ou de força maior, devidamente justificados e comprovados, ao não cumprimento</w:t>
      </w:r>
      <w:r w:rsidR="006A435D">
        <w:rPr>
          <w:rFonts w:ascii="Arial" w:hAnsi="Arial" w:cs="Arial"/>
          <w:iCs/>
          <w:sz w:val="22"/>
          <w:szCs w:val="22"/>
        </w:rPr>
        <w:t xml:space="preserve"> do contrato</w:t>
      </w:r>
      <w:r w:rsidRPr="00A60088">
        <w:rPr>
          <w:rFonts w:ascii="Arial" w:hAnsi="Arial" w:cs="Arial"/>
          <w:iCs/>
          <w:sz w:val="22"/>
          <w:szCs w:val="22"/>
        </w:rPr>
        <w:t>, das obrigações assumidas, ou a infringência de preceitos legais pertinentes, ser</w:t>
      </w:r>
      <w:r>
        <w:rPr>
          <w:rFonts w:ascii="Arial" w:hAnsi="Arial" w:cs="Arial"/>
          <w:iCs/>
          <w:sz w:val="22"/>
          <w:szCs w:val="22"/>
        </w:rPr>
        <w:t>ão</w:t>
      </w:r>
      <w:r w:rsidR="003E7FB1">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 xml:space="preserve"> contratada</w:t>
      </w:r>
      <w:r w:rsidRPr="00A60088">
        <w:rPr>
          <w:rFonts w:ascii="Arial" w:hAnsi="Arial" w:cs="Arial"/>
          <w:iCs/>
          <w:sz w:val="22"/>
          <w:szCs w:val="22"/>
        </w:rPr>
        <w:t>(s) concorrida diretamente, ocorrência que será registrada no Cadastro de Fornecedores da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w:t>
      </w:r>
    </w:p>
    <w:p w:rsidR="007220DC" w:rsidRDefault="007220DC"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 xml:space="preserve">m caráter de sanção administrativa, conseqüentemente a sua aplicação não exime a(s) </w:t>
      </w:r>
      <w:r w:rsidR="006A435D">
        <w:rPr>
          <w:rFonts w:ascii="Arial" w:hAnsi="Arial" w:cs="Arial"/>
          <w:iCs/>
          <w:sz w:val="22"/>
          <w:szCs w:val="22"/>
        </w:rPr>
        <w:t>contratada</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401322">
        <w:rPr>
          <w:rFonts w:ascii="Arial" w:hAnsi="Arial" w:cs="Arial"/>
          <w:sz w:val="22"/>
          <w:szCs w:val="22"/>
        </w:rPr>
        <w:t>s</w:t>
      </w:r>
      <w:r w:rsidRPr="00A60088">
        <w:rPr>
          <w:rFonts w:ascii="Arial" w:hAnsi="Arial" w:cs="Arial"/>
          <w:sz w:val="22"/>
          <w:szCs w:val="22"/>
        </w:rPr>
        <w:t xml:space="preserve"> art. </w:t>
      </w:r>
      <w:r w:rsidR="00401322">
        <w:rPr>
          <w:rFonts w:ascii="Arial" w:hAnsi="Arial" w:cs="Arial"/>
          <w:sz w:val="22"/>
          <w:szCs w:val="22"/>
        </w:rPr>
        <w:t xml:space="preserve">77 e </w:t>
      </w:r>
      <w:r w:rsidRPr="00A60088">
        <w:rPr>
          <w:rFonts w:ascii="Arial" w:hAnsi="Arial" w:cs="Arial"/>
          <w:sz w:val="22"/>
          <w:szCs w:val="22"/>
        </w:rPr>
        <w:t>78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CE09CE" w:rsidRDefault="00CE09CE" w:rsidP="00993EC9">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de </w:t>
      </w:r>
      <w:r w:rsidR="004936FC">
        <w:rPr>
          <w:rFonts w:ascii="Arial" w:hAnsi="Arial" w:cs="Arial"/>
          <w:sz w:val="22"/>
          <w:szCs w:val="22"/>
        </w:rPr>
        <w:t>2016</w:t>
      </w:r>
      <w:r w:rsidRPr="00A60088">
        <w:rPr>
          <w:rFonts w:ascii="Arial" w:hAnsi="Arial" w:cs="Arial"/>
          <w:sz w:val="22"/>
          <w:szCs w:val="22"/>
        </w:rPr>
        <w:t>.</w:t>
      </w:r>
    </w:p>
    <w:p w:rsidR="00E30FCB" w:rsidRDefault="00E30FCB" w:rsidP="00993EC9">
      <w:pPr>
        <w:pStyle w:val="Ttulo5"/>
        <w:spacing w:before="0" w:after="0"/>
        <w:rPr>
          <w:rFonts w:ascii="Arial" w:hAnsi="Arial" w:cs="Arial"/>
          <w:bCs w:val="0"/>
          <w:i w:val="0"/>
          <w:iCs w:val="0"/>
          <w:sz w:val="22"/>
          <w:szCs w:val="22"/>
        </w:rPr>
      </w:pPr>
    </w:p>
    <w:p w:rsidR="009B0C76" w:rsidRDefault="009B0C76" w:rsidP="009B0C76">
      <w:pPr>
        <w:pStyle w:val="Ttulo5"/>
        <w:spacing w:before="0" w:after="0"/>
        <w:jc w:val="center"/>
        <w:rPr>
          <w:rFonts w:ascii="Arial" w:hAnsi="Arial" w:cs="Arial"/>
          <w:bCs w:val="0"/>
          <w:i w:val="0"/>
          <w:iCs w:val="0"/>
          <w:sz w:val="22"/>
          <w:szCs w:val="22"/>
        </w:rPr>
      </w:pPr>
    </w:p>
    <w:p w:rsidR="009B0C76" w:rsidRDefault="009B0C76" w:rsidP="009B0C76">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 xml:space="preserve">SECRETÁRIO </w:t>
      </w:r>
      <w:r w:rsidRPr="004541A2">
        <w:rPr>
          <w:rFonts w:ascii="Arial" w:hAnsi="Arial" w:cs="Arial"/>
          <w:bCs w:val="0"/>
          <w:i w:val="0"/>
          <w:iCs w:val="0"/>
          <w:sz w:val="22"/>
          <w:szCs w:val="22"/>
        </w:rPr>
        <w:t xml:space="preserve">MUNICIPAL DE </w:t>
      </w:r>
      <w:r>
        <w:rPr>
          <w:rFonts w:ascii="Arial" w:hAnsi="Arial" w:cs="Arial"/>
          <w:bCs w:val="0"/>
          <w:i w:val="0"/>
          <w:iCs w:val="0"/>
          <w:sz w:val="22"/>
          <w:szCs w:val="22"/>
        </w:rPr>
        <w:t xml:space="preserve">SAÚDE </w:t>
      </w:r>
    </w:p>
    <w:p w:rsidR="009B0C76" w:rsidRPr="004541A2" w:rsidRDefault="009B0C76" w:rsidP="009B0C76">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 xml:space="preserve">CONTRATANTE  </w:t>
      </w:r>
    </w:p>
    <w:p w:rsidR="009B0C76" w:rsidRDefault="009B0C76" w:rsidP="009B0C76">
      <w:pPr>
        <w:rPr>
          <w:rFonts w:ascii="Arial" w:eastAsia="Arial Unicode MS" w:hAnsi="Arial" w:cs="Arial"/>
          <w:sz w:val="22"/>
          <w:szCs w:val="22"/>
        </w:rPr>
      </w:pPr>
    </w:p>
    <w:p w:rsidR="009B0C76" w:rsidRPr="00A60088" w:rsidRDefault="009B0C76" w:rsidP="009B0C76">
      <w:pPr>
        <w:rPr>
          <w:rFonts w:ascii="Arial" w:eastAsia="Arial Unicode MS" w:hAnsi="Arial" w:cs="Arial"/>
          <w:sz w:val="22"/>
          <w:szCs w:val="22"/>
        </w:rPr>
      </w:pPr>
    </w:p>
    <w:p w:rsidR="009B0C76" w:rsidRDefault="009B0C76" w:rsidP="009B0C76">
      <w:pPr>
        <w:jc w:val="center"/>
        <w:rPr>
          <w:rFonts w:ascii="Arial" w:eastAsia="MS Mincho" w:hAnsi="Arial" w:cs="Arial"/>
          <w:b/>
          <w:bCs/>
          <w:sz w:val="22"/>
          <w:szCs w:val="22"/>
        </w:rPr>
      </w:pPr>
      <w:r w:rsidRPr="00A60088">
        <w:rPr>
          <w:rFonts w:ascii="Arial" w:hAnsi="Arial" w:cs="Arial"/>
          <w:b/>
          <w:bCs/>
          <w:sz w:val="22"/>
          <w:szCs w:val="22"/>
        </w:rPr>
        <w:t>CONTRATADA</w:t>
      </w:r>
    </w:p>
    <w:p w:rsidR="005B5BC5" w:rsidRDefault="006A7D1C" w:rsidP="00D43950">
      <w:pPr>
        <w:pStyle w:val="Recuodecorpodetexto"/>
        <w:spacing w:after="0"/>
        <w:ind w:left="0" w:hanging="709"/>
        <w:jc w:val="center"/>
        <w:rPr>
          <w:rFonts w:ascii="Arial" w:hAnsi="Arial" w:cs="Arial"/>
          <w:b/>
          <w:sz w:val="22"/>
          <w:szCs w:val="22"/>
        </w:rPr>
      </w:pPr>
      <w:r>
        <w:rPr>
          <w:rFonts w:ascii="Arial" w:hAnsi="Arial" w:cs="Arial"/>
          <w:b/>
          <w:sz w:val="22"/>
          <w:szCs w:val="22"/>
        </w:rPr>
        <w:t xml:space="preserve">               </w:t>
      </w:r>
    </w:p>
    <w:p w:rsidR="00BF08C4" w:rsidRDefault="006A7D1C" w:rsidP="00D43950">
      <w:pPr>
        <w:pStyle w:val="Recuodecorpodetexto"/>
        <w:spacing w:after="0"/>
        <w:ind w:left="0"/>
        <w:jc w:val="center"/>
        <w:rPr>
          <w:rFonts w:ascii="Arial" w:hAnsi="Arial" w:cs="Arial"/>
          <w:b/>
          <w:sz w:val="22"/>
          <w:szCs w:val="22"/>
          <w:u w:val="single"/>
        </w:rPr>
      </w:pPr>
      <w:r>
        <w:rPr>
          <w:rFonts w:ascii="Arial" w:hAnsi="Arial" w:cs="Arial"/>
          <w:b/>
          <w:sz w:val="22"/>
          <w:szCs w:val="22"/>
        </w:rPr>
        <w:t xml:space="preserve"> </w:t>
      </w:r>
      <w:r w:rsidR="00BF08C4" w:rsidRPr="00A60088">
        <w:rPr>
          <w:rFonts w:ascii="Arial" w:hAnsi="Arial" w:cs="Arial"/>
          <w:b/>
          <w:sz w:val="22"/>
          <w:szCs w:val="22"/>
          <w:u w:val="single"/>
        </w:rPr>
        <w:t>ANEXO VII</w:t>
      </w:r>
    </w:p>
    <w:p w:rsidR="00D53A4B" w:rsidRPr="00A60088" w:rsidRDefault="00D53A4B"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21349">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w:t>
      </w:r>
      <w:r w:rsidR="00F54AFD">
        <w:rPr>
          <w:rFonts w:ascii="Arial" w:hAnsi="Arial" w:cs="Arial"/>
          <w:sz w:val="22"/>
          <w:szCs w:val="22"/>
        </w:rPr>
        <w:t xml:space="preserve"> .....</w:t>
      </w:r>
      <w:r w:rsidR="00221349">
        <w:rPr>
          <w:rFonts w:ascii="Arial" w:hAnsi="Arial" w:cs="Arial"/>
          <w:sz w:val="22"/>
          <w:szCs w:val="22"/>
        </w:rPr>
        <w:t>............................................................................</w:t>
      </w:r>
      <w:r w:rsidRPr="00A60088">
        <w:rPr>
          <w:rFonts w:ascii="Arial" w:hAnsi="Arial" w:cs="Arial"/>
          <w:sz w:val="22"/>
          <w:szCs w:val="22"/>
        </w:rPr>
        <w:t xml:space="preserve"> (denominação da pessoa jurídica), CNPJ nº </w:t>
      </w:r>
      <w:r w:rsidR="00F54AFD">
        <w:rPr>
          <w:rFonts w:ascii="Arial" w:hAnsi="Arial" w:cs="Arial"/>
          <w:sz w:val="22"/>
          <w:szCs w:val="22"/>
        </w:rPr>
        <w:t xml:space="preserve">............................................................... </w:t>
      </w:r>
      <w:r w:rsidRPr="00A60088">
        <w:rPr>
          <w:rFonts w:ascii="Arial" w:hAnsi="Arial" w:cs="Arial"/>
          <w:sz w:val="22"/>
          <w:szCs w:val="22"/>
        </w:rPr>
        <w:t xml:space="preserve">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4936FC">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w:t>
      </w:r>
      <w:r w:rsidR="00F54AFD">
        <w:rPr>
          <w:rFonts w:ascii="Arial" w:hAnsi="Arial" w:cs="Arial"/>
          <w:sz w:val="22"/>
          <w:szCs w:val="22"/>
        </w:rPr>
        <w:t>_________________</w:t>
      </w:r>
      <w:r w:rsidRPr="00A60088">
        <w:rPr>
          <w:rFonts w:ascii="Arial" w:hAnsi="Arial" w:cs="Arial"/>
          <w:sz w:val="22"/>
          <w:szCs w:val="22"/>
        </w:rPr>
        <w:t>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r w:rsidR="00F54AFD">
        <w:rPr>
          <w:rFonts w:ascii="Arial" w:hAnsi="Arial" w:cs="Arial"/>
          <w:sz w:val="22"/>
          <w:szCs w:val="22"/>
        </w:rPr>
        <w:t xml:space="preserve"> da empresa </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sectPr w:rsidR="00BF08C4" w:rsidRPr="00A60088" w:rsidSect="00C84EBD">
      <w:pgSz w:w="11906" w:h="16838"/>
      <w:pgMar w:top="1417" w:right="1274" w:bottom="899" w:left="1701" w:header="426"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0C76" w:rsidRDefault="009B0C76" w:rsidP="00DA7681">
      <w:r>
        <w:separator/>
      </w:r>
    </w:p>
  </w:endnote>
  <w:endnote w:type="continuationSeparator" w:id="1">
    <w:p w:rsidR="009B0C76" w:rsidRDefault="009B0C76"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Bk BT">
    <w:altName w:val="Segoe UI"/>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76" w:rsidRDefault="00EA4E7D" w:rsidP="006C0CE3">
    <w:pPr>
      <w:pStyle w:val="Rodap"/>
      <w:framePr w:wrap="around" w:vAnchor="text" w:hAnchor="margin" w:xAlign="right" w:y="1"/>
      <w:rPr>
        <w:rStyle w:val="Nmerodepgina"/>
      </w:rPr>
    </w:pPr>
    <w:r>
      <w:rPr>
        <w:rStyle w:val="Nmerodepgina"/>
      </w:rPr>
      <w:fldChar w:fldCharType="begin"/>
    </w:r>
    <w:r w:rsidR="009B0C76">
      <w:rPr>
        <w:rStyle w:val="Nmerodepgina"/>
      </w:rPr>
      <w:instrText xml:space="preserve">PAGE  </w:instrText>
    </w:r>
    <w:r>
      <w:rPr>
        <w:rStyle w:val="Nmerodepgina"/>
      </w:rPr>
      <w:fldChar w:fldCharType="end"/>
    </w:r>
  </w:p>
  <w:p w:rsidR="009B0C76" w:rsidRDefault="009B0C76"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76" w:rsidRDefault="009B0C76"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9B0C76" w:rsidRPr="00740C70" w:rsidRDefault="009B0C76"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9B0C76" w:rsidRDefault="009B0C76" w:rsidP="004E2B55">
    <w:pPr>
      <w:jc w:val="right"/>
      <w:rPr>
        <w:rFonts w:ascii="Futura Bk BT" w:hAnsi="Futura Bk BT"/>
        <w:sz w:val="16"/>
        <w:szCs w:val="16"/>
      </w:rPr>
    </w:pPr>
    <w:r>
      <w:rPr>
        <w:rFonts w:ascii="Futura Bk BT" w:hAnsi="Futura Bk BT"/>
        <w:sz w:val="16"/>
        <w:szCs w:val="16"/>
      </w:rPr>
      <w:t>Rua dos Carijós, 45 – Centro</w:t>
    </w:r>
  </w:p>
  <w:p w:rsidR="009B0C76" w:rsidRDefault="009B0C76" w:rsidP="004E2B55">
    <w:pPr>
      <w:jc w:val="right"/>
      <w:rPr>
        <w:rFonts w:ascii="Futura Bk BT" w:hAnsi="Futura Bk BT"/>
        <w:sz w:val="16"/>
        <w:szCs w:val="16"/>
      </w:rPr>
    </w:pPr>
    <w:r>
      <w:rPr>
        <w:rFonts w:ascii="Futura Bk BT" w:hAnsi="Futura Bk BT"/>
        <w:sz w:val="16"/>
        <w:szCs w:val="16"/>
      </w:rPr>
      <w:t>Pouso Alegre, MG – 37550-000</w:t>
    </w:r>
  </w:p>
  <w:p w:rsidR="009B0C76" w:rsidRPr="00D43950" w:rsidRDefault="009B0C76" w:rsidP="00D43950">
    <w:pPr>
      <w:jc w:val="right"/>
      <w:rPr>
        <w:rFonts w:ascii="Futura Bk BT" w:hAnsi="Futura Bk BT"/>
        <w:sz w:val="16"/>
        <w:szCs w:val="16"/>
      </w:rPr>
    </w:pPr>
    <w:r>
      <w:rPr>
        <w:rFonts w:ascii="Futura Bk BT" w:hAnsi="Futura Bk BT"/>
        <w:sz w:val="16"/>
        <w:szCs w:val="16"/>
      </w:rPr>
      <w:t>Fone/Fax 35 3449 4023</w:t>
    </w:r>
  </w:p>
  <w:p w:rsidR="009B0C76" w:rsidRPr="00E76238" w:rsidRDefault="009B0C76" w:rsidP="004E2B55">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0C76" w:rsidRDefault="009B0C76" w:rsidP="00DA7681">
      <w:r>
        <w:separator/>
      </w:r>
    </w:p>
  </w:footnote>
  <w:footnote w:type="continuationSeparator" w:id="1">
    <w:p w:rsidR="009B0C76" w:rsidRDefault="009B0C76"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76" w:rsidRDefault="00EA4E7D" w:rsidP="004E2B55">
    <w:pPr>
      <w:pStyle w:val="Cabealho"/>
      <w:ind w:left="284"/>
    </w:pPr>
    <w:r>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49.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9B0C76" w:rsidRPr="008E029F" w:rsidRDefault="00EA4E7D" w:rsidP="004E2B55">
                <w:pPr>
                  <w:jc w:val="right"/>
                  <w:rPr>
                    <w:color w:val="FFFFFF"/>
                  </w:rPr>
                </w:pPr>
                <w:fldSimple w:instr=" PAGE   \* MERGEFORMAT ">
                  <w:r w:rsidR="004E7789" w:rsidRPr="004E7789">
                    <w:rPr>
                      <w:noProof/>
                      <w:color w:val="FFFFFF"/>
                    </w:rPr>
                    <w:t>1</w:t>
                  </w:r>
                </w:fldSimple>
              </w:p>
            </w:txbxContent>
          </v:textbox>
          <w10:wrap anchorx="page" anchory="margin"/>
        </v:shape>
      </w:pict>
    </w:r>
    <w:r w:rsidR="009B0C76">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9B0C76" w:rsidRPr="004E2B55" w:rsidRDefault="009B0C76"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3"/>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2">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3">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15AA4829"/>
    <w:multiLevelType w:val="hybridMultilevel"/>
    <w:tmpl w:val="E4BA7610"/>
    <w:lvl w:ilvl="0" w:tplc="B5AAE7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9">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0">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287418B9"/>
    <w:multiLevelType w:val="multilevel"/>
    <w:tmpl w:val="605619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Calibri" w:hAnsi="Calibri" w:cs="Calibri" w:hint="default"/>
        <w:b/>
        <w:strike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29F8444E"/>
    <w:multiLevelType w:val="hybridMultilevel"/>
    <w:tmpl w:val="53E84E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4">
    <w:nsid w:val="36CD1A72"/>
    <w:multiLevelType w:val="hybridMultilevel"/>
    <w:tmpl w:val="44A49CE6"/>
    <w:lvl w:ilvl="0" w:tplc="9FBA3F08">
      <w:start w:val="1"/>
      <w:numFmt w:val="decimal"/>
      <w:lvlText w:val="%1."/>
      <w:lvlJc w:val="left"/>
      <w:pPr>
        <w:ind w:left="375" w:hanging="360"/>
      </w:pPr>
      <w:rPr>
        <w:rFonts w:hint="default"/>
        <w:b/>
      </w:rPr>
    </w:lvl>
    <w:lvl w:ilvl="1" w:tplc="04160019">
      <w:start w:val="1"/>
      <w:numFmt w:val="lowerLetter"/>
      <w:lvlText w:val="%2."/>
      <w:lvlJc w:val="left"/>
      <w:pPr>
        <w:ind w:left="1095" w:hanging="360"/>
      </w:pPr>
    </w:lvl>
    <w:lvl w:ilvl="2" w:tplc="0416001B">
      <w:start w:val="1"/>
      <w:numFmt w:val="lowerRoman"/>
      <w:lvlText w:val="%3."/>
      <w:lvlJc w:val="right"/>
      <w:pPr>
        <w:ind w:left="1815" w:hanging="180"/>
      </w:pPr>
    </w:lvl>
    <w:lvl w:ilvl="3" w:tplc="0416000F">
      <w:start w:val="1"/>
      <w:numFmt w:val="decimal"/>
      <w:lvlText w:val="%4."/>
      <w:lvlJc w:val="left"/>
      <w:pPr>
        <w:ind w:left="2535" w:hanging="360"/>
      </w:pPr>
    </w:lvl>
    <w:lvl w:ilvl="4" w:tplc="04160019">
      <w:start w:val="1"/>
      <w:numFmt w:val="lowerLetter"/>
      <w:lvlText w:val="%5."/>
      <w:lvlJc w:val="left"/>
      <w:pPr>
        <w:ind w:left="3255" w:hanging="360"/>
      </w:pPr>
    </w:lvl>
    <w:lvl w:ilvl="5" w:tplc="0416001B">
      <w:start w:val="1"/>
      <w:numFmt w:val="lowerRoman"/>
      <w:lvlText w:val="%6."/>
      <w:lvlJc w:val="right"/>
      <w:pPr>
        <w:ind w:left="3975" w:hanging="180"/>
      </w:pPr>
    </w:lvl>
    <w:lvl w:ilvl="6" w:tplc="0416000F">
      <w:start w:val="1"/>
      <w:numFmt w:val="decimal"/>
      <w:lvlText w:val="%7."/>
      <w:lvlJc w:val="left"/>
      <w:pPr>
        <w:ind w:left="4695" w:hanging="360"/>
      </w:pPr>
    </w:lvl>
    <w:lvl w:ilvl="7" w:tplc="04160019">
      <w:start w:val="1"/>
      <w:numFmt w:val="lowerLetter"/>
      <w:lvlText w:val="%8."/>
      <w:lvlJc w:val="left"/>
      <w:pPr>
        <w:ind w:left="5415" w:hanging="360"/>
      </w:pPr>
    </w:lvl>
    <w:lvl w:ilvl="8" w:tplc="0416001B">
      <w:start w:val="1"/>
      <w:numFmt w:val="lowerRoman"/>
      <w:lvlText w:val="%9."/>
      <w:lvlJc w:val="right"/>
      <w:pPr>
        <w:ind w:left="6135" w:hanging="180"/>
      </w:pPr>
    </w:lvl>
  </w:abstractNum>
  <w:abstractNum w:abstractNumId="15">
    <w:nsid w:val="39C3203E"/>
    <w:multiLevelType w:val="multilevel"/>
    <w:tmpl w:val="62F2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D85CB4"/>
    <w:multiLevelType w:val="hybridMultilevel"/>
    <w:tmpl w:val="5882D0E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C5B2599"/>
    <w:multiLevelType w:val="hybridMultilevel"/>
    <w:tmpl w:val="DC566F48"/>
    <w:lvl w:ilvl="0" w:tplc="C05652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0">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8743FD0"/>
    <w:multiLevelType w:val="hybridMultilevel"/>
    <w:tmpl w:val="93C42C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50481363"/>
    <w:multiLevelType w:val="hybridMultilevel"/>
    <w:tmpl w:val="F0C674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8">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9">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0">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31">
    <w:nsid w:val="53FE79C9"/>
    <w:multiLevelType w:val="hybridMultilevel"/>
    <w:tmpl w:val="60089A06"/>
    <w:lvl w:ilvl="0" w:tplc="2AC8C89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3">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4">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5">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6">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7">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8">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9">
    <w:nsid w:val="73486DDE"/>
    <w:multiLevelType w:val="hybridMultilevel"/>
    <w:tmpl w:val="1E643AEC"/>
    <w:lvl w:ilvl="0" w:tplc="078E0C8E">
      <w:start w:val="8"/>
      <w:numFmt w:val="decimal"/>
      <w:lvlText w:val="%1."/>
      <w:lvlJc w:val="left"/>
      <w:pPr>
        <w:ind w:left="375" w:hanging="360"/>
      </w:pPr>
      <w:rPr>
        <w:rFonts w:hint="default"/>
        <w:b/>
      </w:rPr>
    </w:lvl>
    <w:lvl w:ilvl="1" w:tplc="04160019" w:tentative="1">
      <w:start w:val="1"/>
      <w:numFmt w:val="lowerLetter"/>
      <w:lvlText w:val="%2."/>
      <w:lvlJc w:val="left"/>
      <w:pPr>
        <w:ind w:left="1095" w:hanging="360"/>
      </w:pPr>
    </w:lvl>
    <w:lvl w:ilvl="2" w:tplc="0416001B" w:tentative="1">
      <w:start w:val="1"/>
      <w:numFmt w:val="lowerRoman"/>
      <w:lvlText w:val="%3."/>
      <w:lvlJc w:val="right"/>
      <w:pPr>
        <w:ind w:left="1815" w:hanging="180"/>
      </w:pPr>
    </w:lvl>
    <w:lvl w:ilvl="3" w:tplc="0416000F" w:tentative="1">
      <w:start w:val="1"/>
      <w:numFmt w:val="decimal"/>
      <w:lvlText w:val="%4."/>
      <w:lvlJc w:val="left"/>
      <w:pPr>
        <w:ind w:left="2535" w:hanging="360"/>
      </w:pPr>
    </w:lvl>
    <w:lvl w:ilvl="4" w:tplc="04160019" w:tentative="1">
      <w:start w:val="1"/>
      <w:numFmt w:val="lowerLetter"/>
      <w:lvlText w:val="%5."/>
      <w:lvlJc w:val="left"/>
      <w:pPr>
        <w:ind w:left="3255" w:hanging="360"/>
      </w:pPr>
    </w:lvl>
    <w:lvl w:ilvl="5" w:tplc="0416001B" w:tentative="1">
      <w:start w:val="1"/>
      <w:numFmt w:val="lowerRoman"/>
      <w:lvlText w:val="%6."/>
      <w:lvlJc w:val="right"/>
      <w:pPr>
        <w:ind w:left="3975" w:hanging="180"/>
      </w:pPr>
    </w:lvl>
    <w:lvl w:ilvl="6" w:tplc="0416000F" w:tentative="1">
      <w:start w:val="1"/>
      <w:numFmt w:val="decimal"/>
      <w:lvlText w:val="%7."/>
      <w:lvlJc w:val="left"/>
      <w:pPr>
        <w:ind w:left="4695" w:hanging="360"/>
      </w:pPr>
    </w:lvl>
    <w:lvl w:ilvl="7" w:tplc="04160019" w:tentative="1">
      <w:start w:val="1"/>
      <w:numFmt w:val="lowerLetter"/>
      <w:lvlText w:val="%8."/>
      <w:lvlJc w:val="left"/>
      <w:pPr>
        <w:ind w:left="5415" w:hanging="360"/>
      </w:pPr>
    </w:lvl>
    <w:lvl w:ilvl="8" w:tplc="0416001B" w:tentative="1">
      <w:start w:val="1"/>
      <w:numFmt w:val="lowerRoman"/>
      <w:lvlText w:val="%9."/>
      <w:lvlJc w:val="right"/>
      <w:pPr>
        <w:ind w:left="6135" w:hanging="180"/>
      </w:pPr>
    </w:lvl>
  </w:abstractNum>
  <w:abstractNum w:abstractNumId="40">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1">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3">
    <w:nsid w:val="7D421CD5"/>
    <w:multiLevelType w:val="hybridMultilevel"/>
    <w:tmpl w:val="4F5CE6D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5"/>
  </w:num>
  <w:num w:numId="3">
    <w:abstractNumId w:val="32"/>
  </w:num>
  <w:num w:numId="4">
    <w:abstractNumId w:val="1"/>
  </w:num>
  <w:num w:numId="5">
    <w:abstractNumId w:val="23"/>
  </w:num>
  <w:num w:numId="6">
    <w:abstractNumId w:val="2"/>
  </w:num>
  <w:num w:numId="7">
    <w:abstractNumId w:val="27"/>
  </w:num>
  <w:num w:numId="8">
    <w:abstractNumId w:val="18"/>
  </w:num>
  <w:num w:numId="9">
    <w:abstractNumId w:val="42"/>
  </w:num>
  <w:num w:numId="10">
    <w:abstractNumId w:val="9"/>
  </w:num>
  <w:num w:numId="11">
    <w:abstractNumId w:val="13"/>
  </w:num>
  <w:num w:numId="12">
    <w:abstractNumId w:val="6"/>
  </w:num>
  <w:num w:numId="13">
    <w:abstractNumId w:val="19"/>
  </w:num>
  <w:num w:numId="14">
    <w:abstractNumId w:val="28"/>
  </w:num>
  <w:num w:numId="15">
    <w:abstractNumId w:val="38"/>
  </w:num>
  <w:num w:numId="16">
    <w:abstractNumId w:val="24"/>
  </w:num>
  <w:num w:numId="17">
    <w:abstractNumId w:val="34"/>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37"/>
  </w:num>
  <w:num w:numId="21">
    <w:abstractNumId w:val="40"/>
  </w:num>
  <w:num w:numId="22">
    <w:abstractNumId w:val="8"/>
  </w:num>
  <w:num w:numId="23">
    <w:abstractNumId w:val="33"/>
  </w:num>
  <w:num w:numId="24">
    <w:abstractNumId w:val="30"/>
  </w:num>
  <w:num w:numId="25">
    <w:abstractNumId w:val="41"/>
  </w:num>
  <w:num w:numId="26">
    <w:abstractNumId w:val="35"/>
  </w:num>
  <w:num w:numId="27">
    <w:abstractNumId w:val="3"/>
  </w:num>
  <w:num w:numId="28">
    <w:abstractNumId w:val="10"/>
  </w:num>
  <w:num w:numId="29">
    <w:abstractNumId w:val="25"/>
  </w:num>
  <w:num w:numId="30">
    <w:abstractNumId w:val="4"/>
  </w:num>
  <w:num w:numId="31">
    <w:abstractNumId w:val="11"/>
  </w:num>
  <w:num w:numId="32">
    <w:abstractNumId w:val="14"/>
  </w:num>
  <w:num w:numId="33">
    <w:abstractNumId w:val="39"/>
  </w:num>
  <w:num w:numId="34">
    <w:abstractNumId w:val="21"/>
  </w:num>
  <w:num w:numId="35">
    <w:abstractNumId w:val="31"/>
  </w:num>
  <w:num w:numId="36">
    <w:abstractNumId w:val="43"/>
  </w:num>
  <w:num w:numId="37">
    <w:abstractNumId w:val="16"/>
  </w:num>
  <w:num w:numId="38">
    <w:abstractNumId w:val="7"/>
  </w:num>
  <w:num w:numId="39">
    <w:abstractNumId w:val="22"/>
  </w:num>
  <w:num w:numId="40">
    <w:abstractNumId w:val="12"/>
  </w:num>
  <w:num w:numId="41">
    <w:abstractNumId w:val="0"/>
  </w:num>
  <w:num w:numId="42">
    <w:abstractNumId w:val="26"/>
  </w:num>
  <w:num w:numId="43">
    <w:abstractNumId w:val="15"/>
  </w:num>
  <w:num w:numId="4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49155"/>
    <o:shapelayout v:ext="edit">
      <o:idmap v:ext="edit" data="48"/>
    </o:shapelayout>
  </w:hdrShapeDefaults>
  <w:footnotePr>
    <w:footnote w:id="0"/>
    <w:footnote w:id="1"/>
  </w:footnotePr>
  <w:endnotePr>
    <w:endnote w:id="0"/>
    <w:endnote w:id="1"/>
  </w:endnotePr>
  <w:compat/>
  <w:rsids>
    <w:rsidRoot w:val="002E1A05"/>
    <w:rsid w:val="00001C69"/>
    <w:rsid w:val="00007E28"/>
    <w:rsid w:val="000138F4"/>
    <w:rsid w:val="00025414"/>
    <w:rsid w:val="0003045F"/>
    <w:rsid w:val="00051AEC"/>
    <w:rsid w:val="000521D8"/>
    <w:rsid w:val="00055099"/>
    <w:rsid w:val="00055B61"/>
    <w:rsid w:val="0006103F"/>
    <w:rsid w:val="00064F05"/>
    <w:rsid w:val="00073986"/>
    <w:rsid w:val="000842F3"/>
    <w:rsid w:val="000871ED"/>
    <w:rsid w:val="000A2B75"/>
    <w:rsid w:val="000A5CFF"/>
    <w:rsid w:val="000B17B9"/>
    <w:rsid w:val="000B3527"/>
    <w:rsid w:val="000B6DB0"/>
    <w:rsid w:val="000D3785"/>
    <w:rsid w:val="000D747E"/>
    <w:rsid w:val="00103430"/>
    <w:rsid w:val="00110B2A"/>
    <w:rsid w:val="00126E44"/>
    <w:rsid w:val="00130322"/>
    <w:rsid w:val="00130721"/>
    <w:rsid w:val="00133867"/>
    <w:rsid w:val="00141A0F"/>
    <w:rsid w:val="00142900"/>
    <w:rsid w:val="00144304"/>
    <w:rsid w:val="0014637E"/>
    <w:rsid w:val="00155820"/>
    <w:rsid w:val="00155AC6"/>
    <w:rsid w:val="00156173"/>
    <w:rsid w:val="00160221"/>
    <w:rsid w:val="00161809"/>
    <w:rsid w:val="00162361"/>
    <w:rsid w:val="00165FE3"/>
    <w:rsid w:val="00166856"/>
    <w:rsid w:val="00171005"/>
    <w:rsid w:val="001756DF"/>
    <w:rsid w:val="001A4224"/>
    <w:rsid w:val="001A42C6"/>
    <w:rsid w:val="001A5133"/>
    <w:rsid w:val="001A5B3D"/>
    <w:rsid w:val="001B244B"/>
    <w:rsid w:val="001B5DF2"/>
    <w:rsid w:val="001D2AB7"/>
    <w:rsid w:val="001D5804"/>
    <w:rsid w:val="001D7695"/>
    <w:rsid w:val="001E55DD"/>
    <w:rsid w:val="001F0A15"/>
    <w:rsid w:val="002005D6"/>
    <w:rsid w:val="0020203C"/>
    <w:rsid w:val="00206A1B"/>
    <w:rsid w:val="002121E6"/>
    <w:rsid w:val="00213F1F"/>
    <w:rsid w:val="00221349"/>
    <w:rsid w:val="002327BF"/>
    <w:rsid w:val="00232B63"/>
    <w:rsid w:val="002379B7"/>
    <w:rsid w:val="00243E61"/>
    <w:rsid w:val="00255F7A"/>
    <w:rsid w:val="00261BF4"/>
    <w:rsid w:val="002715D8"/>
    <w:rsid w:val="00275B8B"/>
    <w:rsid w:val="00282CCF"/>
    <w:rsid w:val="0028367E"/>
    <w:rsid w:val="002935C7"/>
    <w:rsid w:val="002A14AB"/>
    <w:rsid w:val="002A69DE"/>
    <w:rsid w:val="002A6C87"/>
    <w:rsid w:val="002A7E37"/>
    <w:rsid w:val="002B01EE"/>
    <w:rsid w:val="002B6399"/>
    <w:rsid w:val="002C1EB0"/>
    <w:rsid w:val="002C3A84"/>
    <w:rsid w:val="002C70C9"/>
    <w:rsid w:val="002D16B2"/>
    <w:rsid w:val="002D4537"/>
    <w:rsid w:val="002D7B82"/>
    <w:rsid w:val="002E1A05"/>
    <w:rsid w:val="002E6B90"/>
    <w:rsid w:val="002F260B"/>
    <w:rsid w:val="002F4743"/>
    <w:rsid w:val="002F7013"/>
    <w:rsid w:val="002F74FB"/>
    <w:rsid w:val="00302B3D"/>
    <w:rsid w:val="003061D4"/>
    <w:rsid w:val="003070ED"/>
    <w:rsid w:val="00307999"/>
    <w:rsid w:val="00311D27"/>
    <w:rsid w:val="00312001"/>
    <w:rsid w:val="0031441F"/>
    <w:rsid w:val="00315972"/>
    <w:rsid w:val="00315CA6"/>
    <w:rsid w:val="00317ABE"/>
    <w:rsid w:val="00327A22"/>
    <w:rsid w:val="00333DEA"/>
    <w:rsid w:val="0033613D"/>
    <w:rsid w:val="003449ED"/>
    <w:rsid w:val="00370F44"/>
    <w:rsid w:val="00374F39"/>
    <w:rsid w:val="0037508B"/>
    <w:rsid w:val="00383D64"/>
    <w:rsid w:val="00384E4A"/>
    <w:rsid w:val="00385D19"/>
    <w:rsid w:val="003A681D"/>
    <w:rsid w:val="003B477B"/>
    <w:rsid w:val="003E11DF"/>
    <w:rsid w:val="003E6A16"/>
    <w:rsid w:val="003E7FB1"/>
    <w:rsid w:val="00401322"/>
    <w:rsid w:val="0040282B"/>
    <w:rsid w:val="00402944"/>
    <w:rsid w:val="00404887"/>
    <w:rsid w:val="0041299A"/>
    <w:rsid w:val="004153E8"/>
    <w:rsid w:val="00420B8B"/>
    <w:rsid w:val="0042175B"/>
    <w:rsid w:val="004256DF"/>
    <w:rsid w:val="00451AFA"/>
    <w:rsid w:val="004541A2"/>
    <w:rsid w:val="00464654"/>
    <w:rsid w:val="0047335E"/>
    <w:rsid w:val="00475864"/>
    <w:rsid w:val="00475B7E"/>
    <w:rsid w:val="00485A1A"/>
    <w:rsid w:val="004936FC"/>
    <w:rsid w:val="004968CB"/>
    <w:rsid w:val="004A072C"/>
    <w:rsid w:val="004A4241"/>
    <w:rsid w:val="004A571E"/>
    <w:rsid w:val="004B62B7"/>
    <w:rsid w:val="004B66F4"/>
    <w:rsid w:val="004C41DF"/>
    <w:rsid w:val="004D1195"/>
    <w:rsid w:val="004D252C"/>
    <w:rsid w:val="004D4DED"/>
    <w:rsid w:val="004D671A"/>
    <w:rsid w:val="004D774B"/>
    <w:rsid w:val="004E2B55"/>
    <w:rsid w:val="004E43E1"/>
    <w:rsid w:val="004E4827"/>
    <w:rsid w:val="004E7789"/>
    <w:rsid w:val="004F77DC"/>
    <w:rsid w:val="00501674"/>
    <w:rsid w:val="00502039"/>
    <w:rsid w:val="00503C9E"/>
    <w:rsid w:val="0051562D"/>
    <w:rsid w:val="00523A44"/>
    <w:rsid w:val="00526FF5"/>
    <w:rsid w:val="00537195"/>
    <w:rsid w:val="005429D5"/>
    <w:rsid w:val="00544DE2"/>
    <w:rsid w:val="0054799E"/>
    <w:rsid w:val="005517F4"/>
    <w:rsid w:val="00551DA3"/>
    <w:rsid w:val="00563FB9"/>
    <w:rsid w:val="00570C20"/>
    <w:rsid w:val="00576505"/>
    <w:rsid w:val="00581798"/>
    <w:rsid w:val="00590ABF"/>
    <w:rsid w:val="00590E7C"/>
    <w:rsid w:val="005A16B0"/>
    <w:rsid w:val="005A498D"/>
    <w:rsid w:val="005A4E8D"/>
    <w:rsid w:val="005A5E01"/>
    <w:rsid w:val="005B009E"/>
    <w:rsid w:val="005B0AE2"/>
    <w:rsid w:val="005B56C5"/>
    <w:rsid w:val="005B5BC5"/>
    <w:rsid w:val="005B7D9F"/>
    <w:rsid w:val="005C4F2E"/>
    <w:rsid w:val="005D2A50"/>
    <w:rsid w:val="005E0054"/>
    <w:rsid w:val="005F7FE1"/>
    <w:rsid w:val="006016C7"/>
    <w:rsid w:val="00603BF3"/>
    <w:rsid w:val="006118CB"/>
    <w:rsid w:val="00612536"/>
    <w:rsid w:val="00612B0C"/>
    <w:rsid w:val="0061476A"/>
    <w:rsid w:val="00617019"/>
    <w:rsid w:val="00625C2F"/>
    <w:rsid w:val="00627DE7"/>
    <w:rsid w:val="006354CA"/>
    <w:rsid w:val="00637DDC"/>
    <w:rsid w:val="006425A7"/>
    <w:rsid w:val="00645063"/>
    <w:rsid w:val="00651276"/>
    <w:rsid w:val="00654564"/>
    <w:rsid w:val="00655C51"/>
    <w:rsid w:val="006657AF"/>
    <w:rsid w:val="00671C7F"/>
    <w:rsid w:val="006722F5"/>
    <w:rsid w:val="00685D92"/>
    <w:rsid w:val="00686BEF"/>
    <w:rsid w:val="00694A82"/>
    <w:rsid w:val="006955D1"/>
    <w:rsid w:val="006A186D"/>
    <w:rsid w:val="006A1D23"/>
    <w:rsid w:val="006A435D"/>
    <w:rsid w:val="006A709B"/>
    <w:rsid w:val="006A7D1C"/>
    <w:rsid w:val="006B2451"/>
    <w:rsid w:val="006C0CE3"/>
    <w:rsid w:val="006D51FF"/>
    <w:rsid w:val="006E04A9"/>
    <w:rsid w:val="006E1081"/>
    <w:rsid w:val="006F17BE"/>
    <w:rsid w:val="006F218C"/>
    <w:rsid w:val="006F7D2F"/>
    <w:rsid w:val="00700E0C"/>
    <w:rsid w:val="007075DA"/>
    <w:rsid w:val="00710869"/>
    <w:rsid w:val="0072170F"/>
    <w:rsid w:val="007220DC"/>
    <w:rsid w:val="007248E9"/>
    <w:rsid w:val="007417D9"/>
    <w:rsid w:val="0074386D"/>
    <w:rsid w:val="00743C16"/>
    <w:rsid w:val="00747A7A"/>
    <w:rsid w:val="00754029"/>
    <w:rsid w:val="00756984"/>
    <w:rsid w:val="00762E86"/>
    <w:rsid w:val="007709DA"/>
    <w:rsid w:val="00772463"/>
    <w:rsid w:val="0077450A"/>
    <w:rsid w:val="007761F7"/>
    <w:rsid w:val="00792022"/>
    <w:rsid w:val="00792B97"/>
    <w:rsid w:val="007A34C8"/>
    <w:rsid w:val="007A3908"/>
    <w:rsid w:val="007A70FB"/>
    <w:rsid w:val="007B0413"/>
    <w:rsid w:val="007B2DC1"/>
    <w:rsid w:val="007C0F21"/>
    <w:rsid w:val="007C2409"/>
    <w:rsid w:val="007C56E6"/>
    <w:rsid w:val="007D0454"/>
    <w:rsid w:val="007D3A42"/>
    <w:rsid w:val="007E05E6"/>
    <w:rsid w:val="007E0655"/>
    <w:rsid w:val="007E21FC"/>
    <w:rsid w:val="007E29EA"/>
    <w:rsid w:val="007E3E63"/>
    <w:rsid w:val="007F5CAB"/>
    <w:rsid w:val="00805331"/>
    <w:rsid w:val="00805350"/>
    <w:rsid w:val="00812A2A"/>
    <w:rsid w:val="00812E4F"/>
    <w:rsid w:val="0083467E"/>
    <w:rsid w:val="00835EF5"/>
    <w:rsid w:val="0084670D"/>
    <w:rsid w:val="008470EF"/>
    <w:rsid w:val="00847957"/>
    <w:rsid w:val="008501D2"/>
    <w:rsid w:val="00850D78"/>
    <w:rsid w:val="008529CA"/>
    <w:rsid w:val="008539F9"/>
    <w:rsid w:val="00853D7B"/>
    <w:rsid w:val="00855AE0"/>
    <w:rsid w:val="0086394F"/>
    <w:rsid w:val="008651DD"/>
    <w:rsid w:val="00873C0E"/>
    <w:rsid w:val="0087472C"/>
    <w:rsid w:val="00874B11"/>
    <w:rsid w:val="00875509"/>
    <w:rsid w:val="00875B74"/>
    <w:rsid w:val="0087781A"/>
    <w:rsid w:val="00884832"/>
    <w:rsid w:val="008B51EC"/>
    <w:rsid w:val="008B57C8"/>
    <w:rsid w:val="008D3E0F"/>
    <w:rsid w:val="008D663A"/>
    <w:rsid w:val="008D6D53"/>
    <w:rsid w:val="008E23ED"/>
    <w:rsid w:val="008E75EB"/>
    <w:rsid w:val="008F22B4"/>
    <w:rsid w:val="008F3080"/>
    <w:rsid w:val="008F37FD"/>
    <w:rsid w:val="008F7763"/>
    <w:rsid w:val="00904648"/>
    <w:rsid w:val="0090667B"/>
    <w:rsid w:val="00912677"/>
    <w:rsid w:val="00920C61"/>
    <w:rsid w:val="009233B3"/>
    <w:rsid w:val="00923A52"/>
    <w:rsid w:val="00937643"/>
    <w:rsid w:val="009600E6"/>
    <w:rsid w:val="0097069C"/>
    <w:rsid w:val="009720B3"/>
    <w:rsid w:val="009764EC"/>
    <w:rsid w:val="009778CD"/>
    <w:rsid w:val="009819A5"/>
    <w:rsid w:val="0099035B"/>
    <w:rsid w:val="00993EC9"/>
    <w:rsid w:val="00995A6F"/>
    <w:rsid w:val="009A44B5"/>
    <w:rsid w:val="009A64E3"/>
    <w:rsid w:val="009B0C76"/>
    <w:rsid w:val="009B45E9"/>
    <w:rsid w:val="009D5660"/>
    <w:rsid w:val="009E5289"/>
    <w:rsid w:val="009E5F0B"/>
    <w:rsid w:val="009F6BD5"/>
    <w:rsid w:val="00A019AC"/>
    <w:rsid w:val="00A06AE2"/>
    <w:rsid w:val="00A217E0"/>
    <w:rsid w:val="00A33AF5"/>
    <w:rsid w:val="00A46E09"/>
    <w:rsid w:val="00A55619"/>
    <w:rsid w:val="00A55631"/>
    <w:rsid w:val="00A60088"/>
    <w:rsid w:val="00A605A2"/>
    <w:rsid w:val="00A62E7C"/>
    <w:rsid w:val="00A652A3"/>
    <w:rsid w:val="00A708D1"/>
    <w:rsid w:val="00A71E75"/>
    <w:rsid w:val="00A73CF5"/>
    <w:rsid w:val="00A81BA7"/>
    <w:rsid w:val="00A94B5C"/>
    <w:rsid w:val="00A97FFC"/>
    <w:rsid w:val="00AA771F"/>
    <w:rsid w:val="00AC1E22"/>
    <w:rsid w:val="00AC21CB"/>
    <w:rsid w:val="00AC7C2B"/>
    <w:rsid w:val="00AD1CFB"/>
    <w:rsid w:val="00AD40D8"/>
    <w:rsid w:val="00AE37BE"/>
    <w:rsid w:val="00AE646E"/>
    <w:rsid w:val="00AF60EB"/>
    <w:rsid w:val="00B153BE"/>
    <w:rsid w:val="00B15AEA"/>
    <w:rsid w:val="00B174F3"/>
    <w:rsid w:val="00B22E80"/>
    <w:rsid w:val="00B246C9"/>
    <w:rsid w:val="00B24FB1"/>
    <w:rsid w:val="00B30145"/>
    <w:rsid w:val="00B3760D"/>
    <w:rsid w:val="00B42783"/>
    <w:rsid w:val="00B45445"/>
    <w:rsid w:val="00B506B5"/>
    <w:rsid w:val="00B517EF"/>
    <w:rsid w:val="00B57FB1"/>
    <w:rsid w:val="00B630C1"/>
    <w:rsid w:val="00B772B6"/>
    <w:rsid w:val="00B773A7"/>
    <w:rsid w:val="00B8049E"/>
    <w:rsid w:val="00B81B05"/>
    <w:rsid w:val="00B84DC2"/>
    <w:rsid w:val="00B86236"/>
    <w:rsid w:val="00B95BD4"/>
    <w:rsid w:val="00B95CEF"/>
    <w:rsid w:val="00BA0EC1"/>
    <w:rsid w:val="00BA28C0"/>
    <w:rsid w:val="00BB6AD6"/>
    <w:rsid w:val="00BC2B2F"/>
    <w:rsid w:val="00BE0E93"/>
    <w:rsid w:val="00BE34CB"/>
    <w:rsid w:val="00BE56A3"/>
    <w:rsid w:val="00BE66E4"/>
    <w:rsid w:val="00BF08C4"/>
    <w:rsid w:val="00BF4E31"/>
    <w:rsid w:val="00BF6957"/>
    <w:rsid w:val="00C03C4A"/>
    <w:rsid w:val="00C14DCD"/>
    <w:rsid w:val="00C157CD"/>
    <w:rsid w:val="00C15C02"/>
    <w:rsid w:val="00C15E42"/>
    <w:rsid w:val="00C17FF4"/>
    <w:rsid w:val="00C225F6"/>
    <w:rsid w:val="00C3155F"/>
    <w:rsid w:val="00C32C9F"/>
    <w:rsid w:val="00C37708"/>
    <w:rsid w:val="00C444DF"/>
    <w:rsid w:val="00C44977"/>
    <w:rsid w:val="00C718BB"/>
    <w:rsid w:val="00C73CA6"/>
    <w:rsid w:val="00C74054"/>
    <w:rsid w:val="00C778CC"/>
    <w:rsid w:val="00C77ADA"/>
    <w:rsid w:val="00C84EBD"/>
    <w:rsid w:val="00C97F07"/>
    <w:rsid w:val="00CB0C0E"/>
    <w:rsid w:val="00CB7B28"/>
    <w:rsid w:val="00CC6138"/>
    <w:rsid w:val="00CD564C"/>
    <w:rsid w:val="00CE09CE"/>
    <w:rsid w:val="00CE146A"/>
    <w:rsid w:val="00CE5BE3"/>
    <w:rsid w:val="00CF5D16"/>
    <w:rsid w:val="00D11527"/>
    <w:rsid w:val="00D20FC1"/>
    <w:rsid w:val="00D252D4"/>
    <w:rsid w:val="00D274B7"/>
    <w:rsid w:val="00D32AE8"/>
    <w:rsid w:val="00D32C6D"/>
    <w:rsid w:val="00D428AE"/>
    <w:rsid w:val="00D43950"/>
    <w:rsid w:val="00D459E5"/>
    <w:rsid w:val="00D53A4B"/>
    <w:rsid w:val="00D56F4D"/>
    <w:rsid w:val="00D57B6A"/>
    <w:rsid w:val="00D642CB"/>
    <w:rsid w:val="00D654AA"/>
    <w:rsid w:val="00D66D38"/>
    <w:rsid w:val="00D703C1"/>
    <w:rsid w:val="00D73354"/>
    <w:rsid w:val="00D775A4"/>
    <w:rsid w:val="00D8067A"/>
    <w:rsid w:val="00D81269"/>
    <w:rsid w:val="00D847D3"/>
    <w:rsid w:val="00D861F4"/>
    <w:rsid w:val="00D909FD"/>
    <w:rsid w:val="00D92CC4"/>
    <w:rsid w:val="00D94934"/>
    <w:rsid w:val="00DA2C00"/>
    <w:rsid w:val="00DA420E"/>
    <w:rsid w:val="00DA6285"/>
    <w:rsid w:val="00DA70C1"/>
    <w:rsid w:val="00DA7681"/>
    <w:rsid w:val="00DA7834"/>
    <w:rsid w:val="00DB28AC"/>
    <w:rsid w:val="00DB3773"/>
    <w:rsid w:val="00DC0638"/>
    <w:rsid w:val="00DC19FC"/>
    <w:rsid w:val="00DC28F4"/>
    <w:rsid w:val="00DC5F88"/>
    <w:rsid w:val="00DE39A9"/>
    <w:rsid w:val="00DE64FD"/>
    <w:rsid w:val="00DF3956"/>
    <w:rsid w:val="00E00358"/>
    <w:rsid w:val="00E004DF"/>
    <w:rsid w:val="00E16A26"/>
    <w:rsid w:val="00E23E0B"/>
    <w:rsid w:val="00E241BE"/>
    <w:rsid w:val="00E305F8"/>
    <w:rsid w:val="00E30FCB"/>
    <w:rsid w:val="00E33B10"/>
    <w:rsid w:val="00E5060E"/>
    <w:rsid w:val="00E57387"/>
    <w:rsid w:val="00E57F64"/>
    <w:rsid w:val="00E71BF2"/>
    <w:rsid w:val="00E76238"/>
    <w:rsid w:val="00E81CFA"/>
    <w:rsid w:val="00E82684"/>
    <w:rsid w:val="00E975A8"/>
    <w:rsid w:val="00EA4835"/>
    <w:rsid w:val="00EA4E7D"/>
    <w:rsid w:val="00EB763A"/>
    <w:rsid w:val="00EC06C6"/>
    <w:rsid w:val="00EC0E79"/>
    <w:rsid w:val="00EC1FD5"/>
    <w:rsid w:val="00ED494E"/>
    <w:rsid w:val="00ED605F"/>
    <w:rsid w:val="00EE2ACC"/>
    <w:rsid w:val="00EF4805"/>
    <w:rsid w:val="00F06BB5"/>
    <w:rsid w:val="00F07334"/>
    <w:rsid w:val="00F128EE"/>
    <w:rsid w:val="00F12FEC"/>
    <w:rsid w:val="00F2243E"/>
    <w:rsid w:val="00F24EA2"/>
    <w:rsid w:val="00F40627"/>
    <w:rsid w:val="00F46BF9"/>
    <w:rsid w:val="00F505E3"/>
    <w:rsid w:val="00F51FDE"/>
    <w:rsid w:val="00F54AFD"/>
    <w:rsid w:val="00F65738"/>
    <w:rsid w:val="00F670B1"/>
    <w:rsid w:val="00F72B4B"/>
    <w:rsid w:val="00F7736D"/>
    <w:rsid w:val="00F83249"/>
    <w:rsid w:val="00F8375C"/>
    <w:rsid w:val="00F861DF"/>
    <w:rsid w:val="00F93878"/>
    <w:rsid w:val="00FA7E19"/>
    <w:rsid w:val="00FE1ECA"/>
    <w:rsid w:val="00FE207B"/>
    <w:rsid w:val="00FE5D9D"/>
    <w:rsid w:val="00FF1AC6"/>
    <w:rsid w:val="00FF4E5B"/>
    <w:rsid w:val="00FF51BD"/>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rsid w:val="002E1A05"/>
    <w:pPr>
      <w:spacing w:after="120"/>
      <w:ind w:left="283"/>
    </w:pPr>
  </w:style>
  <w:style w:type="character" w:customStyle="1" w:styleId="RecuodecorpodetextoChar">
    <w:name w:val="Recuo de corpo de texto Char"/>
    <w:basedOn w:val="Fontepargpadro"/>
    <w:link w:val="Recuodecorpodetexto"/>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uiPriority w:val="22"/>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 w:type="character" w:customStyle="1" w:styleId="yiv6753646476">
    <w:name w:val="yiv6753646476"/>
    <w:rsid w:val="000A5CFF"/>
  </w:style>
  <w:style w:type="character" w:customStyle="1" w:styleId="titagrupamento">
    <w:name w:val="tit_agrupamento"/>
    <w:basedOn w:val="Fontepargpadro"/>
    <w:rsid w:val="00213F1F"/>
  </w:style>
  <w:style w:type="character" w:customStyle="1" w:styleId="apple-converted-space">
    <w:name w:val="apple-converted-space"/>
    <w:basedOn w:val="Fontepargpadro"/>
    <w:rsid w:val="00C84E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524018">
      <w:bodyDiv w:val="1"/>
      <w:marLeft w:val="0"/>
      <w:marRight w:val="0"/>
      <w:marTop w:val="0"/>
      <w:marBottom w:val="0"/>
      <w:divBdr>
        <w:top w:val="none" w:sz="0" w:space="0" w:color="auto"/>
        <w:left w:val="none" w:sz="0" w:space="0" w:color="auto"/>
        <w:bottom w:val="none" w:sz="0" w:space="0" w:color="auto"/>
        <w:right w:val="none" w:sz="0" w:space="0" w:color="auto"/>
      </w:divBdr>
    </w:div>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690595663">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 w:id="2020083139">
      <w:bodyDiv w:val="1"/>
      <w:marLeft w:val="0"/>
      <w:marRight w:val="0"/>
      <w:marTop w:val="0"/>
      <w:marBottom w:val="0"/>
      <w:divBdr>
        <w:top w:val="none" w:sz="0" w:space="0" w:color="auto"/>
        <w:left w:val="none" w:sz="0" w:space="0" w:color="auto"/>
        <w:bottom w:val="none" w:sz="0" w:space="0" w:color="auto"/>
        <w:right w:val="none" w:sz="0" w:space="0" w:color="auto"/>
      </w:divBdr>
    </w:div>
    <w:div w:id="211382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0B8B4-3FB2-4BBD-B3F6-476FB4E02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17868</Words>
  <Characters>103925</Characters>
  <Application>Microsoft Office Word</Application>
  <DocSecurity>0</DocSecurity>
  <Lines>866</Lines>
  <Paragraphs>243</Paragraphs>
  <ScaleCrop>false</ScaleCrop>
  <HeadingPairs>
    <vt:vector size="4" baseType="variant">
      <vt:variant>
        <vt:lpstr>Título</vt:lpstr>
      </vt:variant>
      <vt:variant>
        <vt:i4>1</vt:i4>
      </vt:variant>
      <vt:variant>
        <vt:lpstr>Títulos</vt:lpstr>
      </vt:variant>
      <vt:variant>
        <vt:i4>22</vt:i4>
      </vt:variant>
    </vt:vector>
  </HeadingPairs>
  <TitlesOfParts>
    <vt:vector size="23" baseType="lpstr">
      <vt:lpstr>Da Comissão de Licitações</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XIX – DAS DISPOSIÇÕES GERAIS</vt:lpstr>
      <vt:lpstr>        XX – DOS ANEXOS</vt:lpstr>
      <vt:lpstr>        CLÁUSULA PRIMEIRA - DO OBJETO.          </vt:lpstr>
      <vt:lpstr>        CLÁUSULA SEGUNDA – DA DOTAÇÃO ORÇAMENTÁRIA</vt:lpstr>
      <vt:lpstr>        2.1. As despesas correrão à conta das seguintes dotações orçamentárias:</vt:lpstr>
      <vt:lpstr>        </vt:lpstr>
      <vt:lpstr>        CLÁUSULA TERCEIRA - DOS PRAZOS</vt:lpstr>
      <vt:lpstr>        CLÁUSULA QUINTA - DO REAJUSTE</vt:lpstr>
    </vt:vector>
  </TitlesOfParts>
  <Company>Hewlett-Packard Company</Company>
  <LinksUpToDate>false</LinksUpToDate>
  <CharactersWithSpaces>121550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3</cp:revision>
  <cp:lastPrinted>2015-12-02T18:53:00Z</cp:lastPrinted>
  <dcterms:created xsi:type="dcterms:W3CDTF">2016-04-07T15:02:00Z</dcterms:created>
  <dcterms:modified xsi:type="dcterms:W3CDTF">2016-04-08T19:46:00Z</dcterms:modified>
</cp:coreProperties>
</file>